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携带物品：身份证原件、近期正面免冠登记照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张、体检费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元左右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、为真实反映您的身体状态，请饮食清淡，勿食猪肝、肥肉等高脂食物，避免过度饮酒。体检前请您按常规休息，不宜做剧烈运动。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、空腹进行采血和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超检查，如需作前列腺、子宫、附件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超检查，请当天晨起尽量不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解小便或抽血后饮白开水使膀胱充盈，以便检查。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、怀孕、可能已受孕者勿作放射线检查，妇科检查。准备怀孕者尽量不做放射线检查。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、妇科检查仅限于已婚或有性生活者，体检时请避开月经期，妇科检查前应排尽小便。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、体检当日请穿着轻便服装和软底鞋，应避免穿戴有金属饰品及印花的衣物（包括连衣裙、连裤袜及胸罩），勿携带贵重饰品。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、检查完毕，请按要求及时将体检表统一交回前台，以便作总检报告。</w:t>
      </w:r>
    </w:p>
    <w:p>
      <w:pPr>
        <w:jc w:val="left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537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2022-06-28T10:51:29Z</dcterms:created>
  <dc:creator>rmyyrsc</dc:creator>
  <cp:lastModifiedBy>王玉</cp:lastModifiedBy>
  <dcterms:modified xsi:type="dcterms:W3CDTF">2022-06-28T10:52:47Z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1D554AD499004B6B924D1CDF646556F4</vt:lpwstr>
  </property>
</Properties>
</file>