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2F" w:rsidRPr="0055154A" w:rsidRDefault="00541F2F" w:rsidP="00541F2F">
      <w:pPr>
        <w:rPr>
          <w:b/>
          <w:sz w:val="28"/>
          <w:szCs w:val="28"/>
        </w:rPr>
      </w:pPr>
      <w:r w:rsidRPr="0055154A">
        <w:rPr>
          <w:rFonts w:hint="eastAsia"/>
          <w:b/>
          <w:sz w:val="28"/>
          <w:szCs w:val="28"/>
        </w:rPr>
        <w:t>附件</w:t>
      </w:r>
      <w:r w:rsidRPr="0055154A">
        <w:rPr>
          <w:rFonts w:hint="eastAsia"/>
          <w:b/>
          <w:sz w:val="28"/>
          <w:szCs w:val="28"/>
        </w:rPr>
        <w:t>1</w:t>
      </w:r>
      <w:r w:rsidRPr="0055154A">
        <w:rPr>
          <w:rFonts w:hint="eastAsia"/>
          <w:b/>
          <w:sz w:val="28"/>
          <w:szCs w:val="28"/>
        </w:rPr>
        <w:t>：</w:t>
      </w:r>
    </w:p>
    <w:p w:rsidR="00541F2F" w:rsidRPr="00F15FDF" w:rsidRDefault="00541F2F" w:rsidP="00541F2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15FDF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5</w:t>
      </w:r>
      <w:r w:rsidRPr="00F15FDF">
        <w:rPr>
          <w:rFonts w:asciiTheme="majorEastAsia" w:eastAsiaTheme="majorEastAsia" w:hAnsiTheme="majorEastAsia" w:hint="eastAsia"/>
          <w:b/>
          <w:sz w:val="44"/>
          <w:szCs w:val="44"/>
        </w:rPr>
        <w:t>年医学科研项目申报指南</w:t>
      </w:r>
    </w:p>
    <w:p w:rsidR="00541F2F" w:rsidRPr="00F15FDF" w:rsidRDefault="00541F2F" w:rsidP="00541F2F">
      <w:pPr>
        <w:rPr>
          <w:sz w:val="28"/>
          <w:szCs w:val="28"/>
        </w:rPr>
      </w:pPr>
    </w:p>
    <w:p w:rsidR="00541F2F" w:rsidRPr="00F15FDF" w:rsidRDefault="00541F2F" w:rsidP="00541F2F">
      <w:pPr>
        <w:rPr>
          <w:sz w:val="28"/>
          <w:szCs w:val="28"/>
        </w:rPr>
      </w:pPr>
      <w:r w:rsidRPr="00F15FDF">
        <w:rPr>
          <w:rFonts w:hint="eastAsia"/>
          <w:sz w:val="28"/>
          <w:szCs w:val="28"/>
        </w:rPr>
        <w:t>重点资助以下领域的研究：</w:t>
      </w:r>
    </w:p>
    <w:p w:rsidR="00541F2F" w:rsidRPr="00F15FDF" w:rsidRDefault="00541F2F" w:rsidP="00541F2F">
      <w:pPr>
        <w:ind w:firstLineChars="200" w:firstLine="560"/>
        <w:rPr>
          <w:sz w:val="28"/>
          <w:szCs w:val="28"/>
        </w:rPr>
      </w:pPr>
      <w:r w:rsidRPr="00F15FDF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 w:rsidRPr="00F15FDF">
        <w:rPr>
          <w:rFonts w:hint="eastAsia"/>
          <w:sz w:val="28"/>
          <w:szCs w:val="28"/>
        </w:rPr>
        <w:t>心脑血管病、呼吸病、妇科病、肿瘤等重大疾病、常见病和多发病的规范化诊疗技术规范、综合治疗方案与关键技术研究；</w:t>
      </w:r>
    </w:p>
    <w:p w:rsidR="00541F2F" w:rsidRPr="00F15FDF" w:rsidRDefault="00541F2F" w:rsidP="00541F2F">
      <w:pPr>
        <w:ind w:firstLineChars="200" w:firstLine="560"/>
        <w:rPr>
          <w:sz w:val="28"/>
          <w:szCs w:val="28"/>
        </w:rPr>
      </w:pPr>
      <w:r w:rsidRPr="00F15FDF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 w:rsidRPr="00F15FDF">
        <w:rPr>
          <w:rFonts w:hint="eastAsia"/>
          <w:sz w:val="28"/>
          <w:szCs w:val="28"/>
        </w:rPr>
        <w:t>急危重症救治技术，院前急救方法与策略的研究，突发公共卫生事件的应急处置研究，交通伤、灾害或灾难损伤等救治技术的筛选和评价；</w:t>
      </w:r>
    </w:p>
    <w:p w:rsidR="00541F2F" w:rsidRPr="00F15FDF" w:rsidRDefault="00541F2F" w:rsidP="00541F2F">
      <w:pPr>
        <w:ind w:firstLineChars="200" w:firstLine="560"/>
        <w:rPr>
          <w:sz w:val="28"/>
          <w:szCs w:val="28"/>
        </w:rPr>
      </w:pPr>
      <w:r w:rsidRPr="00F15FDF"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 w:rsidRPr="00F15FDF">
        <w:rPr>
          <w:rFonts w:hint="eastAsia"/>
          <w:sz w:val="28"/>
          <w:szCs w:val="28"/>
        </w:rPr>
        <w:t>重大传染病和新发、突发传染病疫情的防控、早期快速诊断方法研究；</w:t>
      </w:r>
    </w:p>
    <w:p w:rsidR="00541F2F" w:rsidRDefault="00541F2F" w:rsidP="00541F2F">
      <w:pPr>
        <w:ind w:firstLineChars="200" w:firstLine="560"/>
        <w:rPr>
          <w:sz w:val="28"/>
          <w:szCs w:val="28"/>
        </w:rPr>
      </w:pPr>
      <w:r w:rsidRPr="00F15FDF"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 w:rsidRPr="00F15FDF">
        <w:rPr>
          <w:rFonts w:hint="eastAsia"/>
          <w:sz w:val="28"/>
          <w:szCs w:val="28"/>
        </w:rPr>
        <w:t>适宜基层推广应用的卫生技术研究；</w:t>
      </w:r>
    </w:p>
    <w:p w:rsidR="00541F2F" w:rsidRPr="00F15FDF" w:rsidRDefault="00541F2F" w:rsidP="00541F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Pr="00AC685F">
        <w:rPr>
          <w:rFonts w:hint="eastAsia"/>
          <w:sz w:val="28"/>
          <w:szCs w:val="28"/>
        </w:rPr>
        <w:t>单病种质量控制体系研究；</w:t>
      </w:r>
    </w:p>
    <w:p w:rsidR="00541F2F" w:rsidRPr="00F15FDF" w:rsidRDefault="00541F2F" w:rsidP="00541F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F15FDF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 w:rsidRPr="00F15FDF">
        <w:rPr>
          <w:rFonts w:hint="eastAsia"/>
          <w:sz w:val="28"/>
          <w:szCs w:val="28"/>
        </w:rPr>
        <w:t>对影响重庆市民健康的主要疾病进一步提高诊疗效果、降低诊疗费用的技术及方法研究；</w:t>
      </w:r>
    </w:p>
    <w:p w:rsidR="00541F2F" w:rsidRDefault="00541F2F" w:rsidP="00541F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Pr="00F15FDF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 w:rsidRPr="00F15FDF">
        <w:rPr>
          <w:rFonts w:hint="eastAsia"/>
          <w:sz w:val="28"/>
          <w:szCs w:val="28"/>
        </w:rPr>
        <w:t>血液安全与临床输血技术研究，血液免疫学及输血相关疾病的流行病学研究。</w:t>
      </w:r>
    </w:p>
    <w:p w:rsidR="00541F2F" w:rsidRPr="00F15FDF" w:rsidRDefault="00541F2F" w:rsidP="00541F2F">
      <w:pPr>
        <w:ind w:firstLineChars="200" w:firstLine="560"/>
        <w:rPr>
          <w:sz w:val="28"/>
          <w:szCs w:val="28"/>
        </w:rPr>
      </w:pPr>
    </w:p>
    <w:p w:rsidR="006E1A26" w:rsidRDefault="006E1A26"/>
    <w:sectPr w:rsidR="006E1A26" w:rsidSect="00E5503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26" w:rsidRDefault="006E1A26" w:rsidP="00541F2F">
      <w:r>
        <w:separator/>
      </w:r>
    </w:p>
  </w:endnote>
  <w:endnote w:type="continuationSeparator" w:id="1">
    <w:p w:rsidR="006E1A26" w:rsidRDefault="006E1A26" w:rsidP="0054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15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67E82" w:rsidRDefault="006E1A26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1F2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1F2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12175" w:rsidRDefault="006E1A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26" w:rsidRDefault="006E1A26" w:rsidP="00541F2F">
      <w:r>
        <w:separator/>
      </w:r>
    </w:p>
  </w:footnote>
  <w:footnote w:type="continuationSeparator" w:id="1">
    <w:p w:rsidR="006E1A26" w:rsidRDefault="006E1A26" w:rsidP="00541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75" w:rsidRDefault="006E1A26" w:rsidP="00CF3E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F2F"/>
    <w:rsid w:val="00541F2F"/>
    <w:rsid w:val="006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F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2015-03-24T00:29:00Z</dcterms:created>
  <dcterms:modified xsi:type="dcterms:W3CDTF">2015-03-24T00:29:00Z</dcterms:modified>
</cp:coreProperties>
</file>