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66F1F4" w14:textId="77777777" w:rsidR="00DE204C" w:rsidRDefault="00DE204C">
      <w:pPr>
        <w:spacing w:line="560" w:lineRule="exact"/>
        <w:rPr>
          <w:rFonts w:ascii="宋体" w:hAnsi="宋体" w:cs="宋体" w:hint="eastAsia"/>
          <w:bCs/>
          <w:szCs w:val="18"/>
        </w:rPr>
      </w:pPr>
    </w:p>
    <w:p w14:paraId="4F5D0F4E" w14:textId="77777777" w:rsidR="00DE204C" w:rsidRDefault="00DE204C">
      <w:pPr>
        <w:spacing w:line="1600" w:lineRule="exact"/>
        <w:jc w:val="center"/>
        <w:outlineLvl w:val="0"/>
        <w:rPr>
          <w:rFonts w:ascii="宋体" w:hAnsi="宋体" w:cs="宋体" w:hint="eastAsia"/>
          <w:b/>
          <w:sz w:val="100"/>
        </w:rPr>
      </w:pPr>
    </w:p>
    <w:p w14:paraId="4021124E" w14:textId="77777777" w:rsidR="00DE204C" w:rsidRDefault="00000000">
      <w:pPr>
        <w:spacing w:line="1600" w:lineRule="exact"/>
        <w:jc w:val="center"/>
        <w:outlineLvl w:val="0"/>
        <w:rPr>
          <w:rFonts w:ascii="宋体" w:hAnsi="宋体" w:cs="宋体" w:hint="eastAsia"/>
          <w:b/>
          <w:sz w:val="130"/>
          <w:szCs w:val="130"/>
        </w:rPr>
      </w:pPr>
      <w:r>
        <w:rPr>
          <w:rFonts w:ascii="宋体" w:hAnsi="宋体" w:cs="宋体" w:hint="eastAsia"/>
          <w:b/>
          <w:sz w:val="130"/>
          <w:szCs w:val="130"/>
        </w:rPr>
        <w:t>招 标 文 件</w:t>
      </w:r>
    </w:p>
    <w:p w14:paraId="4FC8148D" w14:textId="77777777" w:rsidR="00DE204C" w:rsidRDefault="00DE204C">
      <w:pPr>
        <w:pStyle w:val="af"/>
        <w:spacing w:line="500" w:lineRule="exact"/>
        <w:ind w:left="0"/>
        <w:jc w:val="center"/>
        <w:rPr>
          <w:rFonts w:ascii="宋体" w:hAnsi="宋体" w:cs="宋体" w:hint="eastAsia"/>
          <w:b/>
          <w:sz w:val="32"/>
        </w:rPr>
      </w:pPr>
    </w:p>
    <w:p w14:paraId="49C9335F" w14:textId="77777777" w:rsidR="00DE204C" w:rsidRDefault="00DE204C">
      <w:pPr>
        <w:pStyle w:val="af"/>
        <w:spacing w:line="500" w:lineRule="exact"/>
        <w:ind w:left="0"/>
        <w:jc w:val="center"/>
        <w:rPr>
          <w:rFonts w:ascii="宋体" w:hAnsi="宋体" w:cs="宋体" w:hint="eastAsia"/>
          <w:b/>
          <w:sz w:val="32"/>
        </w:rPr>
      </w:pPr>
    </w:p>
    <w:p w14:paraId="46C4AEA9" w14:textId="77777777" w:rsidR="00DE204C" w:rsidRDefault="00DE204C">
      <w:pPr>
        <w:pStyle w:val="af"/>
        <w:spacing w:line="500" w:lineRule="exact"/>
        <w:ind w:left="0"/>
        <w:jc w:val="center"/>
        <w:rPr>
          <w:rFonts w:ascii="宋体" w:hAnsi="宋体" w:cs="宋体" w:hint="eastAsia"/>
          <w:b/>
          <w:sz w:val="32"/>
        </w:rPr>
      </w:pPr>
    </w:p>
    <w:p w14:paraId="026D597F" w14:textId="77777777" w:rsidR="00DE204C" w:rsidRDefault="00DE204C">
      <w:pPr>
        <w:pStyle w:val="af"/>
        <w:spacing w:line="500" w:lineRule="exact"/>
        <w:ind w:left="0"/>
        <w:jc w:val="center"/>
        <w:rPr>
          <w:rFonts w:ascii="宋体" w:hAnsi="宋体" w:cs="宋体" w:hint="eastAsia"/>
          <w:b/>
          <w:sz w:val="32"/>
        </w:rPr>
      </w:pPr>
    </w:p>
    <w:p w14:paraId="35FCFD33" w14:textId="77777777" w:rsidR="00DE204C" w:rsidRDefault="00000000">
      <w:pPr>
        <w:pStyle w:val="af"/>
        <w:spacing w:line="500" w:lineRule="exact"/>
        <w:ind w:leftChars="757" w:left="2120"/>
        <w:jc w:val="left"/>
        <w:outlineLvl w:val="0"/>
        <w:rPr>
          <w:rFonts w:ascii="宋体" w:hAnsi="宋体" w:cs="宋体" w:hint="eastAsia"/>
          <w:b/>
          <w:sz w:val="32"/>
        </w:rPr>
      </w:pPr>
      <w:r>
        <w:rPr>
          <w:rFonts w:ascii="宋体" w:hAnsi="宋体" w:cs="宋体" w:hint="eastAsia"/>
          <w:b/>
          <w:sz w:val="32"/>
        </w:rPr>
        <w:t>项目名称：中药配方颗粒供应商遴选</w:t>
      </w:r>
    </w:p>
    <w:p w14:paraId="458A686A" w14:textId="77777777" w:rsidR="00DE204C" w:rsidRDefault="00DE204C">
      <w:pPr>
        <w:pStyle w:val="af"/>
        <w:spacing w:line="500" w:lineRule="exact"/>
        <w:ind w:left="0"/>
        <w:jc w:val="center"/>
        <w:rPr>
          <w:rFonts w:ascii="宋体" w:hAnsi="宋体" w:cs="宋体" w:hint="eastAsia"/>
          <w:b/>
          <w:sz w:val="32"/>
        </w:rPr>
      </w:pPr>
    </w:p>
    <w:p w14:paraId="69D49102" w14:textId="77777777" w:rsidR="00DE204C" w:rsidRDefault="00DE204C">
      <w:pPr>
        <w:pStyle w:val="af"/>
        <w:spacing w:line="500" w:lineRule="exact"/>
        <w:ind w:left="0"/>
        <w:jc w:val="center"/>
        <w:rPr>
          <w:rFonts w:ascii="宋体" w:hAnsi="宋体" w:cs="宋体" w:hint="eastAsia"/>
          <w:b/>
          <w:sz w:val="32"/>
        </w:rPr>
      </w:pPr>
    </w:p>
    <w:p w14:paraId="1ACBE627" w14:textId="77777777" w:rsidR="00DE204C" w:rsidRDefault="00DE204C">
      <w:pPr>
        <w:spacing w:line="500" w:lineRule="exact"/>
        <w:jc w:val="center"/>
        <w:rPr>
          <w:rFonts w:ascii="宋体" w:hAnsi="宋体" w:cs="宋体" w:hint="eastAsia"/>
          <w:b/>
          <w:sz w:val="32"/>
        </w:rPr>
      </w:pPr>
    </w:p>
    <w:p w14:paraId="1B491347" w14:textId="77777777" w:rsidR="00DE204C" w:rsidRDefault="00DE204C">
      <w:pPr>
        <w:spacing w:line="500" w:lineRule="exact"/>
        <w:jc w:val="center"/>
        <w:rPr>
          <w:rFonts w:ascii="宋体" w:hAnsi="宋体" w:cs="宋体" w:hint="eastAsia"/>
          <w:b/>
          <w:sz w:val="32"/>
        </w:rPr>
      </w:pPr>
    </w:p>
    <w:p w14:paraId="5D754B9B" w14:textId="77777777" w:rsidR="00DE204C" w:rsidRDefault="00DE204C">
      <w:pPr>
        <w:spacing w:line="500" w:lineRule="exact"/>
        <w:jc w:val="center"/>
        <w:rPr>
          <w:rFonts w:ascii="宋体" w:hAnsi="宋体" w:cs="宋体" w:hint="eastAsia"/>
          <w:b/>
          <w:sz w:val="32"/>
        </w:rPr>
      </w:pPr>
    </w:p>
    <w:p w14:paraId="77E257B7" w14:textId="2D1D3CF1" w:rsidR="00DE204C" w:rsidRDefault="00000000">
      <w:pPr>
        <w:spacing w:line="500" w:lineRule="exact"/>
        <w:jc w:val="center"/>
        <w:outlineLvl w:val="0"/>
        <w:rPr>
          <w:rFonts w:ascii="宋体" w:hAnsi="宋体" w:cs="宋体" w:hint="eastAsia"/>
          <w:b/>
          <w:sz w:val="36"/>
        </w:rPr>
      </w:pPr>
      <w:r>
        <w:rPr>
          <w:rFonts w:ascii="宋体" w:hAnsi="宋体" w:cs="宋体" w:hint="eastAsia"/>
          <w:b/>
          <w:sz w:val="36"/>
        </w:rPr>
        <w:t>招标人：重庆市</w:t>
      </w:r>
      <w:r w:rsidR="00D50A00">
        <w:rPr>
          <w:rFonts w:ascii="宋体" w:hAnsi="宋体" w:cs="宋体" w:hint="eastAsia"/>
          <w:b/>
          <w:sz w:val="36"/>
        </w:rPr>
        <w:t>人民医院</w:t>
      </w:r>
    </w:p>
    <w:p w14:paraId="414C0297" w14:textId="77777777" w:rsidR="00DE204C" w:rsidRDefault="00DE204C">
      <w:pPr>
        <w:snapToGrid w:val="0"/>
        <w:spacing w:line="500" w:lineRule="exact"/>
        <w:jc w:val="center"/>
        <w:rPr>
          <w:rFonts w:ascii="宋体" w:hAnsi="宋体" w:cs="宋体" w:hint="eastAsia"/>
          <w:b/>
          <w:sz w:val="36"/>
        </w:rPr>
      </w:pPr>
    </w:p>
    <w:p w14:paraId="1C0C1F1E" w14:textId="77777777" w:rsidR="00DE204C" w:rsidRDefault="00DE204C">
      <w:pPr>
        <w:snapToGrid w:val="0"/>
        <w:spacing w:line="500" w:lineRule="exact"/>
        <w:jc w:val="center"/>
        <w:rPr>
          <w:rFonts w:ascii="宋体" w:hAnsi="宋体" w:cs="宋体" w:hint="eastAsia"/>
          <w:b/>
          <w:sz w:val="36"/>
        </w:rPr>
      </w:pPr>
    </w:p>
    <w:p w14:paraId="18128796" w14:textId="77777777" w:rsidR="00DE204C" w:rsidRDefault="00DE204C">
      <w:pPr>
        <w:snapToGrid w:val="0"/>
        <w:spacing w:line="500" w:lineRule="exact"/>
        <w:jc w:val="center"/>
        <w:rPr>
          <w:rFonts w:ascii="宋体" w:hAnsi="宋体" w:cs="宋体" w:hint="eastAsia"/>
          <w:b/>
          <w:sz w:val="36"/>
        </w:rPr>
      </w:pPr>
    </w:p>
    <w:p w14:paraId="19E83620" w14:textId="77777777" w:rsidR="00DE204C" w:rsidRDefault="00DE204C">
      <w:pPr>
        <w:snapToGrid w:val="0"/>
        <w:spacing w:line="500" w:lineRule="exact"/>
        <w:jc w:val="center"/>
        <w:rPr>
          <w:rFonts w:ascii="宋体" w:hAnsi="宋体" w:cs="宋体" w:hint="eastAsia"/>
          <w:b/>
          <w:sz w:val="36"/>
        </w:rPr>
      </w:pPr>
    </w:p>
    <w:p w14:paraId="7C7118AD" w14:textId="77777777" w:rsidR="00DE204C" w:rsidRDefault="00000000">
      <w:pPr>
        <w:snapToGrid w:val="0"/>
        <w:spacing w:line="500" w:lineRule="exact"/>
        <w:jc w:val="center"/>
        <w:rPr>
          <w:rFonts w:ascii="宋体" w:hAnsi="宋体" w:cs="宋体" w:hint="eastAsia"/>
          <w:b/>
          <w:sz w:val="44"/>
        </w:rPr>
      </w:pPr>
      <w:r>
        <w:rPr>
          <w:rFonts w:ascii="宋体" w:hAnsi="宋体" w:cs="宋体" w:hint="eastAsia"/>
          <w:b/>
          <w:sz w:val="44"/>
        </w:rPr>
        <w:t>二○二四年十二月</w:t>
      </w:r>
    </w:p>
    <w:p w14:paraId="19CCA7C0" w14:textId="77777777" w:rsidR="00DE204C" w:rsidRDefault="00DE204C">
      <w:pPr>
        <w:snapToGrid w:val="0"/>
        <w:spacing w:line="500" w:lineRule="exact"/>
        <w:rPr>
          <w:rFonts w:ascii="宋体" w:hAnsi="宋体" w:cs="宋体" w:hint="eastAsia"/>
          <w:sz w:val="44"/>
        </w:rPr>
      </w:pPr>
    </w:p>
    <w:p w14:paraId="5B4C30D0" w14:textId="77777777" w:rsidR="00DE204C" w:rsidRDefault="00DE204C">
      <w:pPr>
        <w:snapToGrid w:val="0"/>
        <w:spacing w:line="500" w:lineRule="exact"/>
        <w:rPr>
          <w:rFonts w:ascii="宋体" w:hAnsi="宋体" w:cs="宋体" w:hint="eastAsia"/>
          <w:sz w:val="44"/>
        </w:rPr>
        <w:sectPr w:rsidR="00DE204C">
          <w:headerReference w:type="even" r:id="rId8"/>
          <w:headerReference w:type="default" r:id="rId9"/>
          <w:footerReference w:type="even" r:id="rId10"/>
          <w:footerReference w:type="default" r:id="rId11"/>
          <w:headerReference w:type="first" r:id="rId12"/>
          <w:pgSz w:w="11907" w:h="16840"/>
          <w:pgMar w:top="1134" w:right="1191" w:bottom="1134" w:left="1304" w:header="964" w:footer="992" w:gutter="0"/>
          <w:pgNumType w:start="1"/>
          <w:cols w:space="720"/>
          <w:titlePg/>
          <w:docGrid w:linePitch="312"/>
        </w:sectPr>
      </w:pPr>
    </w:p>
    <w:p w14:paraId="14F98105" w14:textId="77777777" w:rsidR="00DE204C" w:rsidRDefault="00000000">
      <w:pPr>
        <w:snapToGrid w:val="0"/>
        <w:spacing w:line="500" w:lineRule="exact"/>
        <w:jc w:val="center"/>
        <w:rPr>
          <w:rFonts w:ascii="宋体" w:hAnsi="宋体" w:cs="宋体" w:hint="eastAsia"/>
          <w:sz w:val="44"/>
        </w:rPr>
      </w:pPr>
      <w:r>
        <w:rPr>
          <w:rFonts w:ascii="宋体" w:hAnsi="宋体" w:cs="宋体" w:hint="eastAsia"/>
          <w:sz w:val="44"/>
        </w:rPr>
        <w:lastRenderedPageBreak/>
        <w:t>目  录</w:t>
      </w:r>
    </w:p>
    <w:p w14:paraId="1065DCCF" w14:textId="7338BB87" w:rsidR="00DA5E45" w:rsidRDefault="00000000">
      <w:pPr>
        <w:pStyle w:val="TOC1"/>
        <w:ind w:firstLine="210"/>
        <w:rPr>
          <w:rFonts w:asciiTheme="minorHAnsi" w:eastAsiaTheme="minorEastAsia" w:hAnsiTheme="minorHAnsi" w:cstheme="minorBidi"/>
          <w:noProof/>
          <w:sz w:val="21"/>
          <w:szCs w:val="22"/>
          <w14:ligatures w14:val="standardContextual"/>
        </w:rPr>
      </w:pPr>
      <w:r>
        <w:rPr>
          <w:rFonts w:ascii="宋体" w:hAnsi="宋体" w:cs="宋体" w:hint="eastAsia"/>
          <w:sz w:val="21"/>
          <w:szCs w:val="21"/>
        </w:rPr>
        <w:fldChar w:fldCharType="begin"/>
      </w:r>
      <w:r>
        <w:rPr>
          <w:rFonts w:ascii="宋体" w:hAnsi="宋体" w:cs="宋体" w:hint="eastAsia"/>
          <w:sz w:val="21"/>
          <w:szCs w:val="21"/>
        </w:rPr>
        <w:instrText xml:space="preserve"> TOC \o "1-2" \h \z </w:instrText>
      </w:r>
      <w:r>
        <w:rPr>
          <w:rFonts w:ascii="宋体" w:hAnsi="宋体" w:cs="宋体" w:hint="eastAsia"/>
          <w:sz w:val="21"/>
          <w:szCs w:val="21"/>
        </w:rPr>
        <w:fldChar w:fldCharType="separate"/>
      </w:r>
      <w:hyperlink w:anchor="_Toc186698021" w:history="1">
        <w:r w:rsidR="00DA5E45" w:rsidRPr="0048513C">
          <w:rPr>
            <w:rStyle w:val="aff5"/>
            <w:rFonts w:ascii="宋体" w:hAnsi="宋体" w:cs="宋体" w:hint="eastAsia"/>
            <w:b/>
            <w:noProof/>
          </w:rPr>
          <w:t>第一篇 投标邀请书</w:t>
        </w:r>
        <w:r w:rsidR="00DA5E45">
          <w:rPr>
            <w:rFonts w:hint="eastAsia"/>
            <w:noProof/>
            <w:webHidden/>
          </w:rPr>
          <w:tab/>
        </w:r>
        <w:r w:rsidR="00DA5E45">
          <w:rPr>
            <w:rFonts w:hint="eastAsia"/>
            <w:noProof/>
            <w:webHidden/>
          </w:rPr>
          <w:fldChar w:fldCharType="begin"/>
        </w:r>
        <w:r w:rsidR="00DA5E45">
          <w:rPr>
            <w:rFonts w:hint="eastAsia"/>
            <w:noProof/>
            <w:webHidden/>
          </w:rPr>
          <w:instrText xml:space="preserve"> </w:instrText>
        </w:r>
        <w:r w:rsidR="00DA5E45">
          <w:rPr>
            <w:noProof/>
            <w:webHidden/>
          </w:rPr>
          <w:instrText>PAGEREF _Toc186698021 \h</w:instrText>
        </w:r>
        <w:r w:rsidR="00DA5E45">
          <w:rPr>
            <w:rFonts w:hint="eastAsia"/>
            <w:noProof/>
            <w:webHidden/>
          </w:rPr>
          <w:instrText xml:space="preserve"> </w:instrText>
        </w:r>
        <w:r w:rsidR="00DA5E45">
          <w:rPr>
            <w:rFonts w:hint="eastAsia"/>
            <w:noProof/>
            <w:webHidden/>
          </w:rPr>
        </w:r>
        <w:r w:rsidR="00DA5E45">
          <w:rPr>
            <w:rFonts w:hint="eastAsia"/>
            <w:noProof/>
            <w:webHidden/>
          </w:rPr>
          <w:fldChar w:fldCharType="separate"/>
        </w:r>
        <w:r w:rsidR="00DA5E45">
          <w:rPr>
            <w:noProof/>
            <w:webHidden/>
          </w:rPr>
          <w:t>- 3 -</w:t>
        </w:r>
        <w:r w:rsidR="00DA5E45">
          <w:rPr>
            <w:rFonts w:hint="eastAsia"/>
            <w:noProof/>
            <w:webHidden/>
          </w:rPr>
          <w:fldChar w:fldCharType="end"/>
        </w:r>
      </w:hyperlink>
    </w:p>
    <w:p w14:paraId="2ED4B66F" w14:textId="03A96F13"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22" w:history="1">
        <w:r w:rsidRPr="00DA5E45">
          <w:rPr>
            <w:rStyle w:val="aff5"/>
            <w:rFonts w:cs="宋体" w:hint="eastAsia"/>
            <w:noProof/>
          </w:rPr>
          <w:t>一、招标项目内容</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_Toc186698022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- 3 -</w:t>
        </w:r>
        <w:r w:rsidRPr="00DA5E45">
          <w:rPr>
            <w:rFonts w:hint="eastAsia"/>
            <w:noProof/>
            <w:webHidden/>
          </w:rPr>
          <w:fldChar w:fldCharType="end"/>
        </w:r>
      </w:hyperlink>
    </w:p>
    <w:p w14:paraId="316793DF" w14:textId="69897362"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23" w:history="1">
        <w:r w:rsidRPr="00DA5E45">
          <w:rPr>
            <w:rStyle w:val="aff5"/>
            <w:rFonts w:cs="宋体" w:hint="eastAsia"/>
            <w:noProof/>
          </w:rPr>
          <w:t>二、资金来源</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_Toc186698023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- 3 -</w:t>
        </w:r>
        <w:r w:rsidRPr="00DA5E45">
          <w:rPr>
            <w:rFonts w:hint="eastAsia"/>
            <w:noProof/>
            <w:webHidden/>
          </w:rPr>
          <w:fldChar w:fldCharType="end"/>
        </w:r>
      </w:hyperlink>
    </w:p>
    <w:p w14:paraId="6DA099CA" w14:textId="1099BD49"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24" w:history="1">
        <w:r w:rsidRPr="00DA5E45">
          <w:rPr>
            <w:rStyle w:val="aff5"/>
            <w:rFonts w:cs="宋体" w:hint="eastAsia"/>
            <w:noProof/>
          </w:rPr>
          <w:t>三、投标人资格要求</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_Toc186698024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- 3 -</w:t>
        </w:r>
        <w:r w:rsidRPr="00DA5E45">
          <w:rPr>
            <w:rFonts w:hint="eastAsia"/>
            <w:noProof/>
            <w:webHidden/>
          </w:rPr>
          <w:fldChar w:fldCharType="end"/>
        </w:r>
      </w:hyperlink>
    </w:p>
    <w:p w14:paraId="4538DB09" w14:textId="5E79D48C"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25" w:history="1">
        <w:r w:rsidRPr="00DA5E45">
          <w:rPr>
            <w:rStyle w:val="aff5"/>
            <w:rFonts w:cs="宋体" w:hint="eastAsia"/>
            <w:noProof/>
          </w:rPr>
          <w:t>四、投标、开标有关说明</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_Toc186698025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- 3 -</w:t>
        </w:r>
        <w:r w:rsidRPr="00DA5E45">
          <w:rPr>
            <w:rFonts w:hint="eastAsia"/>
            <w:noProof/>
            <w:webHidden/>
          </w:rPr>
          <w:fldChar w:fldCharType="end"/>
        </w:r>
      </w:hyperlink>
    </w:p>
    <w:p w14:paraId="3137BD77" w14:textId="48F82BC4"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26" w:history="1">
        <w:r w:rsidRPr="00DA5E45">
          <w:rPr>
            <w:rStyle w:val="aff5"/>
            <w:rFonts w:cs="宋体" w:hint="eastAsia"/>
            <w:noProof/>
          </w:rPr>
          <w:t>五、投标保证金</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_Toc186698026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- 4 -</w:t>
        </w:r>
        <w:r w:rsidRPr="00DA5E45">
          <w:rPr>
            <w:rFonts w:hint="eastAsia"/>
            <w:noProof/>
            <w:webHidden/>
          </w:rPr>
          <w:fldChar w:fldCharType="end"/>
        </w:r>
      </w:hyperlink>
    </w:p>
    <w:p w14:paraId="426C45DD" w14:textId="02E023D4"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27" w:history="1">
        <w:r w:rsidRPr="00DA5E45">
          <w:rPr>
            <w:rStyle w:val="aff5"/>
            <w:rFonts w:cs="宋体" w:hint="eastAsia"/>
            <w:noProof/>
          </w:rPr>
          <w:t>六、投标有关规定</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_Toc186698027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- 4 -</w:t>
        </w:r>
        <w:r w:rsidRPr="00DA5E45">
          <w:rPr>
            <w:rFonts w:hint="eastAsia"/>
            <w:noProof/>
            <w:webHidden/>
          </w:rPr>
          <w:fldChar w:fldCharType="end"/>
        </w:r>
      </w:hyperlink>
    </w:p>
    <w:p w14:paraId="4EC0FBA3" w14:textId="6136BAC3"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28" w:history="1">
        <w:r w:rsidRPr="00DA5E45">
          <w:rPr>
            <w:rStyle w:val="aff5"/>
            <w:rFonts w:cs="宋体" w:hint="eastAsia"/>
            <w:noProof/>
          </w:rPr>
          <w:t>七、联系方式</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_Toc186698028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- 4 -</w:t>
        </w:r>
        <w:r w:rsidRPr="00DA5E45">
          <w:rPr>
            <w:rFonts w:hint="eastAsia"/>
            <w:noProof/>
            <w:webHidden/>
          </w:rPr>
          <w:fldChar w:fldCharType="end"/>
        </w:r>
      </w:hyperlink>
    </w:p>
    <w:p w14:paraId="5C827993" w14:textId="181E7259" w:rsidR="00DA5E45" w:rsidRDefault="00DA5E45">
      <w:pPr>
        <w:pStyle w:val="TOC1"/>
        <w:rPr>
          <w:rFonts w:asciiTheme="minorHAnsi" w:eastAsiaTheme="minorEastAsia" w:hAnsiTheme="minorHAnsi" w:cstheme="minorBidi"/>
          <w:noProof/>
          <w:sz w:val="21"/>
          <w:szCs w:val="22"/>
          <w14:ligatures w14:val="standardContextual"/>
        </w:rPr>
      </w:pPr>
      <w:hyperlink w:anchor="_Toc186698029" w:history="1">
        <w:r w:rsidRPr="0048513C">
          <w:rPr>
            <w:rStyle w:val="aff5"/>
            <w:rFonts w:ascii="宋体" w:hAnsi="宋体" w:cs="宋体" w:hint="eastAsia"/>
            <w:b/>
            <w:noProof/>
          </w:rPr>
          <w:t>第二篇 项目技术要求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_Toc186698029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- 5 -</w:t>
        </w:r>
        <w:r>
          <w:rPr>
            <w:rFonts w:hint="eastAsia"/>
            <w:noProof/>
            <w:webHidden/>
          </w:rPr>
          <w:fldChar w:fldCharType="end"/>
        </w:r>
      </w:hyperlink>
    </w:p>
    <w:p w14:paraId="147EE2AF" w14:textId="6CA34E92" w:rsidR="00DA5E45" w:rsidRDefault="00DA5E45">
      <w:pPr>
        <w:pStyle w:val="TOC1"/>
        <w:rPr>
          <w:rFonts w:asciiTheme="minorHAnsi" w:eastAsiaTheme="minorEastAsia" w:hAnsiTheme="minorHAnsi" w:cstheme="minorBidi"/>
          <w:noProof/>
          <w:sz w:val="21"/>
          <w:szCs w:val="22"/>
          <w14:ligatures w14:val="standardContextual"/>
        </w:rPr>
      </w:pPr>
      <w:hyperlink w:anchor="_Toc186698030" w:history="1">
        <w:r w:rsidRPr="0048513C">
          <w:rPr>
            <w:rStyle w:val="aff5"/>
            <w:rFonts w:ascii="宋体" w:hAnsi="宋体" w:cs="宋体" w:hint="eastAsia"/>
            <w:b/>
            <w:noProof/>
          </w:rPr>
          <w:t>第三篇  项目商务要求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_Toc186698030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- 7 -</w:t>
        </w:r>
        <w:r>
          <w:rPr>
            <w:rFonts w:hint="eastAsia"/>
            <w:noProof/>
            <w:webHidden/>
          </w:rPr>
          <w:fldChar w:fldCharType="end"/>
        </w:r>
      </w:hyperlink>
    </w:p>
    <w:p w14:paraId="62CB04BA" w14:textId="215C805B"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31" w:history="1">
        <w:r w:rsidRPr="00DA5E45">
          <w:rPr>
            <w:rStyle w:val="aff5"/>
            <w:rFonts w:cs="宋体" w:hint="eastAsia"/>
            <w:noProof/>
          </w:rPr>
          <w:t>一、服务期限、服务地点及验收方式</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_Toc186698031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- 7 -</w:t>
        </w:r>
        <w:r w:rsidRPr="00DA5E45">
          <w:rPr>
            <w:rFonts w:hint="eastAsia"/>
            <w:noProof/>
            <w:webHidden/>
          </w:rPr>
          <w:fldChar w:fldCharType="end"/>
        </w:r>
      </w:hyperlink>
    </w:p>
    <w:p w14:paraId="21813368" w14:textId="74B4DBA0"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32" w:history="1">
        <w:r w:rsidRPr="00DA5E45">
          <w:rPr>
            <w:rStyle w:val="aff5"/>
            <w:rFonts w:cs="宋体" w:hint="eastAsia"/>
            <w:noProof/>
          </w:rPr>
          <w:t>二、报价要求</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_Toc186698032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- 7 -</w:t>
        </w:r>
        <w:r w:rsidRPr="00DA5E45">
          <w:rPr>
            <w:rFonts w:hint="eastAsia"/>
            <w:noProof/>
            <w:webHidden/>
          </w:rPr>
          <w:fldChar w:fldCharType="end"/>
        </w:r>
      </w:hyperlink>
    </w:p>
    <w:p w14:paraId="749DDC78" w14:textId="595A8EA5"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33" w:history="1">
        <w:r w:rsidRPr="00DA5E45">
          <w:rPr>
            <w:rStyle w:val="aff5"/>
            <w:rFonts w:cs="宋体" w:hint="eastAsia"/>
            <w:noProof/>
          </w:rPr>
          <w:t>三、质量保证及售后服务</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_Toc186698033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- 8 -</w:t>
        </w:r>
        <w:r w:rsidRPr="00DA5E45">
          <w:rPr>
            <w:rFonts w:hint="eastAsia"/>
            <w:noProof/>
            <w:webHidden/>
          </w:rPr>
          <w:fldChar w:fldCharType="end"/>
        </w:r>
      </w:hyperlink>
    </w:p>
    <w:p w14:paraId="671FD091" w14:textId="021F4429"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34" w:history="1">
        <w:r w:rsidRPr="00DA5E45">
          <w:rPr>
            <w:rStyle w:val="aff5"/>
            <w:rFonts w:cs="宋体" w:hint="eastAsia"/>
            <w:noProof/>
          </w:rPr>
          <w:t>四、付款方式</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_Toc186698034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- 8 -</w:t>
        </w:r>
        <w:r w:rsidRPr="00DA5E45">
          <w:rPr>
            <w:rFonts w:hint="eastAsia"/>
            <w:noProof/>
            <w:webHidden/>
          </w:rPr>
          <w:fldChar w:fldCharType="end"/>
        </w:r>
      </w:hyperlink>
    </w:p>
    <w:p w14:paraId="4A9136F2" w14:textId="048681CF"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35" w:history="1">
        <w:r w:rsidRPr="00DA5E45">
          <w:rPr>
            <w:rStyle w:val="aff5"/>
            <w:rFonts w:cs="宋体" w:hint="eastAsia"/>
            <w:noProof/>
          </w:rPr>
          <w:t>五、知识产权</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_Toc186698035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- 9 -</w:t>
        </w:r>
        <w:r w:rsidRPr="00DA5E45">
          <w:rPr>
            <w:rFonts w:hint="eastAsia"/>
            <w:noProof/>
            <w:webHidden/>
          </w:rPr>
          <w:fldChar w:fldCharType="end"/>
        </w:r>
      </w:hyperlink>
    </w:p>
    <w:p w14:paraId="3FF5CDD0" w14:textId="372E9C6C"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36" w:history="1">
        <w:r w:rsidRPr="00DA5E45">
          <w:rPr>
            <w:rStyle w:val="aff5"/>
            <w:rFonts w:cs="宋体" w:hint="eastAsia"/>
            <w:noProof/>
          </w:rPr>
          <w:t>六、培训</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_Toc186698036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- 9 -</w:t>
        </w:r>
        <w:r w:rsidRPr="00DA5E45">
          <w:rPr>
            <w:rFonts w:hint="eastAsia"/>
            <w:noProof/>
            <w:webHidden/>
          </w:rPr>
          <w:fldChar w:fldCharType="end"/>
        </w:r>
      </w:hyperlink>
    </w:p>
    <w:p w14:paraId="53E56D9E" w14:textId="1233AAE0"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37" w:history="1">
        <w:r w:rsidRPr="00DA5E45">
          <w:rPr>
            <w:rStyle w:val="aff5"/>
            <w:rFonts w:cs="宋体" w:hint="eastAsia"/>
            <w:noProof/>
          </w:rPr>
          <w:t>七、附件、图纸及包装要求</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_Toc186698037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- 9 -</w:t>
        </w:r>
        <w:r w:rsidRPr="00DA5E45">
          <w:rPr>
            <w:rFonts w:hint="eastAsia"/>
            <w:noProof/>
            <w:webHidden/>
          </w:rPr>
          <w:fldChar w:fldCharType="end"/>
        </w:r>
      </w:hyperlink>
    </w:p>
    <w:p w14:paraId="23AB2410" w14:textId="708DB2B6"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38" w:history="1">
        <w:r w:rsidRPr="00DA5E45">
          <w:rPr>
            <w:rStyle w:val="aff5"/>
            <w:rFonts w:cs="宋体" w:hint="eastAsia"/>
            <w:noProof/>
          </w:rPr>
          <w:t>八、其他商务要求内容</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_Toc186698038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- 9 -</w:t>
        </w:r>
        <w:r w:rsidRPr="00DA5E45">
          <w:rPr>
            <w:rFonts w:hint="eastAsia"/>
            <w:noProof/>
            <w:webHidden/>
          </w:rPr>
          <w:fldChar w:fldCharType="end"/>
        </w:r>
      </w:hyperlink>
    </w:p>
    <w:p w14:paraId="77932F3C" w14:textId="0D73E207" w:rsidR="00DA5E45" w:rsidRDefault="00DA5E45">
      <w:pPr>
        <w:pStyle w:val="TOC1"/>
        <w:rPr>
          <w:rFonts w:asciiTheme="minorHAnsi" w:eastAsiaTheme="minorEastAsia" w:hAnsiTheme="minorHAnsi" w:cstheme="minorBidi"/>
          <w:noProof/>
          <w:sz w:val="21"/>
          <w:szCs w:val="22"/>
          <w14:ligatures w14:val="standardContextual"/>
        </w:rPr>
      </w:pPr>
      <w:hyperlink w:anchor="_Toc186698039" w:history="1">
        <w:r w:rsidRPr="0048513C">
          <w:rPr>
            <w:rStyle w:val="aff5"/>
            <w:rFonts w:ascii="宋体" w:hAnsi="宋体" w:cs="宋体" w:hint="eastAsia"/>
            <w:b/>
            <w:noProof/>
          </w:rPr>
          <w:t>第四篇  资格审查及评标办法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_Toc186698039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- 10 -</w:t>
        </w:r>
        <w:r>
          <w:rPr>
            <w:rFonts w:hint="eastAsia"/>
            <w:noProof/>
            <w:webHidden/>
          </w:rPr>
          <w:fldChar w:fldCharType="end"/>
        </w:r>
      </w:hyperlink>
    </w:p>
    <w:p w14:paraId="6487FE31" w14:textId="50AFD493"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0" w:history="1">
        <w:r w:rsidRPr="00DA5E45">
          <w:rPr>
            <w:rStyle w:val="aff5"/>
            <w:rFonts w:cs="宋体" w:hint="eastAsia"/>
            <w:noProof/>
          </w:rPr>
          <w:t>一、评标方法</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_Toc186698040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- 10 -</w:t>
        </w:r>
        <w:r w:rsidRPr="00DA5E45">
          <w:rPr>
            <w:rFonts w:hint="eastAsia"/>
            <w:noProof/>
            <w:webHidden/>
          </w:rPr>
          <w:fldChar w:fldCharType="end"/>
        </w:r>
      </w:hyperlink>
    </w:p>
    <w:p w14:paraId="502F7F22" w14:textId="708BCF68"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1" w:history="1">
        <w:r w:rsidRPr="00DA5E45">
          <w:rPr>
            <w:rStyle w:val="aff5"/>
            <w:rFonts w:cs="宋体" w:hint="eastAsia"/>
            <w:noProof/>
          </w:rPr>
          <w:t>二、评标标准</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_Toc186698041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- 11 -</w:t>
        </w:r>
        <w:r w:rsidRPr="00DA5E45">
          <w:rPr>
            <w:rFonts w:hint="eastAsia"/>
            <w:noProof/>
            <w:webHidden/>
          </w:rPr>
          <w:fldChar w:fldCharType="end"/>
        </w:r>
      </w:hyperlink>
    </w:p>
    <w:p w14:paraId="492D1351" w14:textId="69476BDA"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2" w:history="1">
        <w:r w:rsidRPr="00DA5E45">
          <w:rPr>
            <w:rStyle w:val="aff5"/>
            <w:rFonts w:cs="宋体" w:hint="eastAsia"/>
            <w:noProof/>
          </w:rPr>
          <w:t>三、否决投标条款</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_Toc186698042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- 13 -</w:t>
        </w:r>
        <w:r w:rsidRPr="00DA5E45">
          <w:rPr>
            <w:rFonts w:hint="eastAsia"/>
            <w:noProof/>
            <w:webHidden/>
          </w:rPr>
          <w:fldChar w:fldCharType="end"/>
        </w:r>
      </w:hyperlink>
    </w:p>
    <w:p w14:paraId="614AEDB4" w14:textId="768B6229"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3" w:history="1">
        <w:r w:rsidRPr="00DA5E45">
          <w:rPr>
            <w:rStyle w:val="aff5"/>
            <w:rFonts w:cs="宋体" w:hint="eastAsia"/>
            <w:noProof/>
          </w:rPr>
          <w:t>四、重新招标和不再招标</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_Toc186698043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- 13 -</w:t>
        </w:r>
        <w:r w:rsidRPr="00DA5E45">
          <w:rPr>
            <w:rFonts w:hint="eastAsia"/>
            <w:noProof/>
            <w:webHidden/>
          </w:rPr>
          <w:fldChar w:fldCharType="end"/>
        </w:r>
      </w:hyperlink>
    </w:p>
    <w:p w14:paraId="128E0615" w14:textId="0647AB4D"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4" w:history="1">
        <w:r w:rsidRPr="00DA5E45">
          <w:rPr>
            <w:rStyle w:val="aff5"/>
            <w:rFonts w:cs="宋体" w:hint="eastAsia"/>
            <w:noProof/>
          </w:rPr>
          <w:t>五、中标结果确定</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_Toc186698044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- 13 -</w:t>
        </w:r>
        <w:r w:rsidRPr="00DA5E45">
          <w:rPr>
            <w:rFonts w:hint="eastAsia"/>
            <w:noProof/>
            <w:webHidden/>
          </w:rPr>
          <w:fldChar w:fldCharType="end"/>
        </w:r>
      </w:hyperlink>
    </w:p>
    <w:p w14:paraId="6D8C187C" w14:textId="22FA07D4" w:rsidR="00DA5E45" w:rsidRDefault="00DA5E45">
      <w:pPr>
        <w:pStyle w:val="TOC1"/>
        <w:rPr>
          <w:rFonts w:asciiTheme="minorHAnsi" w:eastAsiaTheme="minorEastAsia" w:hAnsiTheme="minorHAnsi" w:cstheme="minorBidi"/>
          <w:noProof/>
          <w:sz w:val="21"/>
          <w:szCs w:val="22"/>
          <w14:ligatures w14:val="standardContextual"/>
        </w:rPr>
      </w:pPr>
      <w:hyperlink w:anchor="_Toc186698045" w:history="1">
        <w:r w:rsidRPr="0048513C">
          <w:rPr>
            <w:rStyle w:val="aff5"/>
            <w:rFonts w:ascii="宋体" w:hAnsi="宋体" w:cs="宋体" w:hint="eastAsia"/>
            <w:b/>
            <w:noProof/>
          </w:rPr>
          <w:t>第五篇  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_Toc186698045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- 14 -</w:t>
        </w:r>
        <w:r>
          <w:rPr>
            <w:rFonts w:hint="eastAsia"/>
            <w:noProof/>
            <w:webHidden/>
          </w:rPr>
          <w:fldChar w:fldCharType="end"/>
        </w:r>
      </w:hyperlink>
    </w:p>
    <w:p w14:paraId="32944A7A" w14:textId="3B789216"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6" w:history="1">
        <w:r w:rsidRPr="00DA5E45">
          <w:rPr>
            <w:rStyle w:val="aff5"/>
            <w:rFonts w:cs="宋体" w:hint="eastAsia"/>
            <w:noProof/>
          </w:rPr>
          <w:t>一、投标人</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_Toc186698046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- 14 -</w:t>
        </w:r>
        <w:r w:rsidRPr="00DA5E45">
          <w:rPr>
            <w:rFonts w:hint="eastAsia"/>
            <w:noProof/>
            <w:webHidden/>
          </w:rPr>
          <w:fldChar w:fldCharType="end"/>
        </w:r>
      </w:hyperlink>
    </w:p>
    <w:p w14:paraId="7DFA06DA" w14:textId="41AEE456"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7" w:history="1">
        <w:r w:rsidRPr="00DA5E45">
          <w:rPr>
            <w:rStyle w:val="aff5"/>
            <w:rFonts w:cs="宋体" w:hint="eastAsia"/>
            <w:noProof/>
          </w:rPr>
          <w:t>二、招标文件</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_Toc186698047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- 14 -</w:t>
        </w:r>
        <w:r w:rsidRPr="00DA5E45">
          <w:rPr>
            <w:rFonts w:hint="eastAsia"/>
            <w:noProof/>
            <w:webHidden/>
          </w:rPr>
          <w:fldChar w:fldCharType="end"/>
        </w:r>
      </w:hyperlink>
    </w:p>
    <w:p w14:paraId="7BE5E5E8" w14:textId="2D3BDBA2"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8" w:history="1">
        <w:r w:rsidRPr="00DA5E45">
          <w:rPr>
            <w:rStyle w:val="aff5"/>
            <w:rFonts w:cs="宋体" w:hint="eastAsia"/>
            <w:noProof/>
          </w:rPr>
          <w:t>三、投标文件</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_Toc186698048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- 14 -</w:t>
        </w:r>
        <w:r w:rsidRPr="00DA5E45">
          <w:rPr>
            <w:rFonts w:hint="eastAsia"/>
            <w:noProof/>
            <w:webHidden/>
          </w:rPr>
          <w:fldChar w:fldCharType="end"/>
        </w:r>
      </w:hyperlink>
    </w:p>
    <w:p w14:paraId="3DB1FA48" w14:textId="28BE3B25"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49" w:history="1">
        <w:r w:rsidRPr="00DA5E45">
          <w:rPr>
            <w:rStyle w:val="aff5"/>
            <w:rFonts w:cs="宋体" w:hint="eastAsia"/>
            <w:noProof/>
          </w:rPr>
          <w:t>四、开标</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_Toc186698049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- 16 -</w:t>
        </w:r>
        <w:r w:rsidRPr="00DA5E45">
          <w:rPr>
            <w:rFonts w:hint="eastAsia"/>
            <w:noProof/>
            <w:webHidden/>
          </w:rPr>
          <w:fldChar w:fldCharType="end"/>
        </w:r>
      </w:hyperlink>
    </w:p>
    <w:p w14:paraId="6FDB5F84" w14:textId="24876058"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50" w:history="1">
        <w:r w:rsidRPr="00DA5E45">
          <w:rPr>
            <w:rStyle w:val="aff5"/>
            <w:rFonts w:cs="宋体" w:hint="eastAsia"/>
            <w:noProof/>
          </w:rPr>
          <w:t>五、评标</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_Toc186698050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- 17 -</w:t>
        </w:r>
        <w:r w:rsidRPr="00DA5E45">
          <w:rPr>
            <w:rFonts w:hint="eastAsia"/>
            <w:noProof/>
            <w:webHidden/>
          </w:rPr>
          <w:fldChar w:fldCharType="end"/>
        </w:r>
      </w:hyperlink>
    </w:p>
    <w:p w14:paraId="4DEC301B" w14:textId="040AF11E"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51" w:history="1">
        <w:r w:rsidRPr="00DA5E45">
          <w:rPr>
            <w:rStyle w:val="aff5"/>
            <w:rFonts w:cs="宋体" w:hint="eastAsia"/>
            <w:noProof/>
          </w:rPr>
          <w:t>六、定标、公示及中标通知</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_Toc186698051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- 17 -</w:t>
        </w:r>
        <w:r w:rsidRPr="00DA5E45">
          <w:rPr>
            <w:rFonts w:hint="eastAsia"/>
            <w:noProof/>
            <w:webHidden/>
          </w:rPr>
          <w:fldChar w:fldCharType="end"/>
        </w:r>
      </w:hyperlink>
    </w:p>
    <w:p w14:paraId="78FE5E09" w14:textId="6BDF16CC"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52" w:history="1">
        <w:r w:rsidRPr="00DA5E45">
          <w:rPr>
            <w:rStyle w:val="aff5"/>
            <w:rFonts w:cs="宋体" w:hint="eastAsia"/>
            <w:noProof/>
          </w:rPr>
          <w:t>七、澄清和答疑</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_Toc186698052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- 17 -</w:t>
        </w:r>
        <w:r w:rsidRPr="00DA5E45">
          <w:rPr>
            <w:rFonts w:hint="eastAsia"/>
            <w:noProof/>
            <w:webHidden/>
          </w:rPr>
          <w:fldChar w:fldCharType="end"/>
        </w:r>
      </w:hyperlink>
    </w:p>
    <w:p w14:paraId="516A847E" w14:textId="57FBEC3B"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53" w:history="1">
        <w:r w:rsidRPr="00DA5E45">
          <w:rPr>
            <w:rStyle w:val="aff5"/>
            <w:rFonts w:cs="宋体" w:hint="eastAsia"/>
            <w:noProof/>
          </w:rPr>
          <w:t>八、签订合同</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_Toc186698053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- 18 -</w:t>
        </w:r>
        <w:r w:rsidRPr="00DA5E45">
          <w:rPr>
            <w:rFonts w:hint="eastAsia"/>
            <w:noProof/>
            <w:webHidden/>
          </w:rPr>
          <w:fldChar w:fldCharType="end"/>
        </w:r>
      </w:hyperlink>
    </w:p>
    <w:p w14:paraId="7E69AE1C" w14:textId="5135ED3D" w:rsidR="00DA5E45" w:rsidRDefault="00DA5E45">
      <w:pPr>
        <w:pStyle w:val="TOC1"/>
        <w:rPr>
          <w:rFonts w:asciiTheme="minorHAnsi" w:eastAsiaTheme="minorEastAsia" w:hAnsiTheme="minorHAnsi" w:cstheme="minorBidi"/>
          <w:noProof/>
          <w:sz w:val="21"/>
          <w:szCs w:val="22"/>
          <w14:ligatures w14:val="standardContextual"/>
        </w:rPr>
      </w:pPr>
      <w:hyperlink w:anchor="_Toc186698054" w:history="1">
        <w:r w:rsidRPr="0048513C">
          <w:rPr>
            <w:rStyle w:val="aff5"/>
            <w:rFonts w:ascii="宋体" w:hAnsi="宋体" w:cs="宋体" w:hint="eastAsia"/>
            <w:b/>
            <w:noProof/>
          </w:rPr>
          <w:t>第六篇  合同主要条款和格式合同（参考样本）</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_Toc186698054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- 19 -</w:t>
        </w:r>
        <w:r>
          <w:rPr>
            <w:rFonts w:hint="eastAsia"/>
            <w:noProof/>
            <w:webHidden/>
          </w:rPr>
          <w:fldChar w:fldCharType="end"/>
        </w:r>
      </w:hyperlink>
    </w:p>
    <w:p w14:paraId="37496E4B" w14:textId="4CC4C6DE" w:rsidR="00DA5E45" w:rsidRDefault="00DA5E45">
      <w:pPr>
        <w:pStyle w:val="TOC1"/>
        <w:rPr>
          <w:rFonts w:asciiTheme="minorHAnsi" w:eastAsiaTheme="minorEastAsia" w:hAnsiTheme="minorHAnsi" w:cstheme="minorBidi"/>
          <w:noProof/>
          <w:sz w:val="21"/>
          <w:szCs w:val="22"/>
          <w14:ligatures w14:val="standardContextual"/>
        </w:rPr>
      </w:pPr>
      <w:hyperlink w:anchor="_Toc186698055" w:history="1">
        <w:r w:rsidRPr="0048513C">
          <w:rPr>
            <w:rStyle w:val="aff5"/>
            <w:rFonts w:ascii="宋体" w:hAnsi="宋体" w:cs="宋体" w:hint="eastAsia"/>
            <w:b/>
            <w:noProof/>
          </w:rPr>
          <w:t>第七篇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_Toc186698055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- 23 -</w:t>
        </w:r>
        <w:r>
          <w:rPr>
            <w:rFonts w:hint="eastAsia"/>
            <w:noProof/>
            <w:webHidden/>
          </w:rPr>
          <w:fldChar w:fldCharType="end"/>
        </w:r>
      </w:hyperlink>
    </w:p>
    <w:p w14:paraId="1719127C" w14:textId="75BECDE4"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56" w:history="1">
        <w:r w:rsidRPr="00DA5E45">
          <w:rPr>
            <w:rStyle w:val="aff5"/>
            <w:rFonts w:cs="宋体" w:hint="eastAsia"/>
            <w:noProof/>
          </w:rPr>
          <w:t>一、经济文件</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_Toc186698056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- 26 -</w:t>
        </w:r>
        <w:r w:rsidRPr="00DA5E45">
          <w:rPr>
            <w:rFonts w:hint="eastAsia"/>
            <w:noProof/>
            <w:webHidden/>
          </w:rPr>
          <w:fldChar w:fldCharType="end"/>
        </w:r>
      </w:hyperlink>
    </w:p>
    <w:p w14:paraId="37E6CD5A" w14:textId="6FDDF37C"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57" w:history="1">
        <w:r w:rsidRPr="00DA5E45">
          <w:rPr>
            <w:rStyle w:val="aff5"/>
            <w:rFonts w:cs="宋体" w:hint="eastAsia"/>
            <w:noProof/>
          </w:rPr>
          <w:t>二、资格文件</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_Toc186698057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- 29 -</w:t>
        </w:r>
        <w:r w:rsidRPr="00DA5E45">
          <w:rPr>
            <w:rFonts w:hint="eastAsia"/>
            <w:noProof/>
            <w:webHidden/>
          </w:rPr>
          <w:fldChar w:fldCharType="end"/>
        </w:r>
      </w:hyperlink>
    </w:p>
    <w:p w14:paraId="2C60D947" w14:textId="54343B96"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58" w:history="1">
        <w:r w:rsidRPr="00DA5E45">
          <w:rPr>
            <w:rStyle w:val="aff5"/>
            <w:rFonts w:cs="宋体" w:hint="eastAsia"/>
            <w:noProof/>
          </w:rPr>
          <w:t>三、技术文件</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_Toc186698058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- 34 -</w:t>
        </w:r>
        <w:r w:rsidRPr="00DA5E45">
          <w:rPr>
            <w:rFonts w:hint="eastAsia"/>
            <w:noProof/>
            <w:webHidden/>
          </w:rPr>
          <w:fldChar w:fldCharType="end"/>
        </w:r>
      </w:hyperlink>
    </w:p>
    <w:p w14:paraId="1A7C3BA2" w14:textId="03AAB9B5" w:rsidR="00DA5E45" w:rsidRP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59" w:history="1">
        <w:r w:rsidRPr="00DA5E45">
          <w:rPr>
            <w:rStyle w:val="aff5"/>
            <w:rFonts w:cs="宋体" w:hint="eastAsia"/>
            <w:noProof/>
          </w:rPr>
          <w:t>四、商务文件</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_Toc186698059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- 36 -</w:t>
        </w:r>
        <w:r w:rsidRPr="00DA5E45">
          <w:rPr>
            <w:rFonts w:hint="eastAsia"/>
            <w:noProof/>
            <w:webHidden/>
          </w:rPr>
          <w:fldChar w:fldCharType="end"/>
        </w:r>
      </w:hyperlink>
    </w:p>
    <w:p w14:paraId="2B086A3A" w14:textId="3127E27F" w:rsidR="00DA5E45" w:rsidRDefault="00DA5E45" w:rsidP="00DA5E45">
      <w:pPr>
        <w:pStyle w:val="TOC2"/>
        <w:ind w:leftChars="200" w:left="560" w:right="-255"/>
        <w:rPr>
          <w:rFonts w:asciiTheme="minorHAnsi" w:eastAsiaTheme="minorEastAsia" w:hAnsiTheme="minorHAnsi" w:cstheme="minorBidi"/>
          <w:noProof/>
          <w:sz w:val="21"/>
          <w:szCs w:val="22"/>
          <w14:ligatures w14:val="standardContextual"/>
        </w:rPr>
      </w:pPr>
      <w:hyperlink w:anchor="_Toc186698060" w:history="1">
        <w:r w:rsidRPr="00DA5E45">
          <w:rPr>
            <w:rStyle w:val="aff5"/>
            <w:rFonts w:cs="宋体" w:hint="eastAsia"/>
            <w:noProof/>
          </w:rPr>
          <w:t>五、其他</w:t>
        </w:r>
        <w:r w:rsidRPr="00DA5E45">
          <w:rPr>
            <w:rFonts w:hint="eastAsia"/>
            <w:noProof/>
            <w:webHidden/>
          </w:rPr>
          <w:tab/>
        </w:r>
        <w:r w:rsidRPr="00DA5E45">
          <w:rPr>
            <w:rFonts w:hint="eastAsia"/>
            <w:noProof/>
            <w:webHidden/>
          </w:rPr>
          <w:fldChar w:fldCharType="begin"/>
        </w:r>
        <w:r w:rsidRPr="00DA5E45">
          <w:rPr>
            <w:rFonts w:hint="eastAsia"/>
            <w:noProof/>
            <w:webHidden/>
          </w:rPr>
          <w:instrText xml:space="preserve"> </w:instrText>
        </w:r>
        <w:r w:rsidRPr="00DA5E45">
          <w:rPr>
            <w:noProof/>
            <w:webHidden/>
          </w:rPr>
          <w:instrText>PAGEREF _Toc186698060 \h</w:instrText>
        </w:r>
        <w:r w:rsidRPr="00DA5E45">
          <w:rPr>
            <w:rFonts w:hint="eastAsia"/>
            <w:noProof/>
            <w:webHidden/>
          </w:rPr>
          <w:instrText xml:space="preserve"> </w:instrText>
        </w:r>
        <w:r w:rsidRPr="00DA5E45">
          <w:rPr>
            <w:rFonts w:hint="eastAsia"/>
            <w:noProof/>
            <w:webHidden/>
          </w:rPr>
        </w:r>
        <w:r w:rsidRPr="00DA5E45">
          <w:rPr>
            <w:rFonts w:hint="eastAsia"/>
            <w:noProof/>
            <w:webHidden/>
          </w:rPr>
          <w:fldChar w:fldCharType="separate"/>
        </w:r>
        <w:r w:rsidRPr="00DA5E45">
          <w:rPr>
            <w:noProof/>
            <w:webHidden/>
          </w:rPr>
          <w:t>- 39 -</w:t>
        </w:r>
        <w:r w:rsidRPr="00DA5E45">
          <w:rPr>
            <w:rFonts w:hint="eastAsia"/>
            <w:noProof/>
            <w:webHidden/>
          </w:rPr>
          <w:fldChar w:fldCharType="end"/>
        </w:r>
      </w:hyperlink>
    </w:p>
    <w:p w14:paraId="22A0E5AD" w14:textId="7CE00BA2" w:rsidR="00DE204C" w:rsidRDefault="00000000">
      <w:pPr>
        <w:pStyle w:val="TOC2"/>
        <w:tabs>
          <w:tab w:val="clear" w:pos="8400"/>
          <w:tab w:val="right" w:leader="dot" w:pos="9412"/>
        </w:tabs>
        <w:ind w:right="-255"/>
        <w:rPr>
          <w:rFonts w:ascii="宋体" w:hAnsi="宋体" w:cs="宋体" w:hint="eastAsia"/>
          <w:sz w:val="32"/>
        </w:rPr>
        <w:sectPr w:rsidR="00DE204C">
          <w:pgSz w:w="11907" w:h="16840"/>
          <w:pgMar w:top="1134" w:right="1191" w:bottom="1134" w:left="1304" w:header="964" w:footer="992" w:gutter="0"/>
          <w:pgNumType w:fmt="numberInDash" w:start="1"/>
          <w:cols w:space="720"/>
          <w:docGrid w:linePitch="312"/>
        </w:sectPr>
      </w:pPr>
      <w:r>
        <w:rPr>
          <w:rFonts w:ascii="宋体" w:hAnsi="宋体" w:cs="宋体" w:hint="eastAsia"/>
          <w:szCs w:val="21"/>
        </w:rPr>
        <w:fldChar w:fldCharType="end"/>
      </w:r>
    </w:p>
    <w:p w14:paraId="1197D479" w14:textId="77777777" w:rsidR="00DE204C" w:rsidRDefault="00000000">
      <w:pPr>
        <w:pStyle w:val="1"/>
        <w:spacing w:beforeLines="0" w:before="0" w:afterLines="0" w:after="0" w:line="360" w:lineRule="auto"/>
        <w:rPr>
          <w:rFonts w:ascii="宋体" w:eastAsia="宋体" w:hAnsi="宋体" w:cs="宋体" w:hint="eastAsia"/>
          <w:b/>
        </w:rPr>
      </w:pPr>
      <w:bookmarkStart w:id="0" w:name="_Toc186698021"/>
      <w:r>
        <w:rPr>
          <w:rFonts w:ascii="宋体" w:eastAsia="宋体" w:hAnsi="宋体" w:cs="宋体" w:hint="eastAsia"/>
          <w:b/>
        </w:rPr>
        <w:lastRenderedPageBreak/>
        <w:t xml:space="preserve">第一篇 </w:t>
      </w:r>
      <w:bookmarkStart w:id="1" w:name="OLE_LINK3"/>
      <w:r>
        <w:rPr>
          <w:rFonts w:ascii="宋体" w:eastAsia="宋体" w:hAnsi="宋体" w:cs="宋体" w:hint="eastAsia"/>
          <w:b/>
        </w:rPr>
        <w:t>投标邀请书</w:t>
      </w:r>
      <w:bookmarkEnd w:id="0"/>
    </w:p>
    <w:bookmarkEnd w:id="1"/>
    <w:p w14:paraId="08BEE965" w14:textId="7E13FD93"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现对</w:t>
      </w:r>
      <w:r>
        <w:rPr>
          <w:rFonts w:ascii="宋体" w:hAnsi="宋体" w:cs="宋体" w:hint="eastAsia"/>
          <w:sz w:val="24"/>
          <w:szCs w:val="24"/>
          <w:u w:val="single"/>
        </w:rPr>
        <w:t>重庆市</w:t>
      </w:r>
      <w:r w:rsidR="00D50A00">
        <w:rPr>
          <w:rFonts w:ascii="宋体" w:hAnsi="宋体" w:cs="宋体" w:hint="eastAsia"/>
          <w:sz w:val="24"/>
          <w:szCs w:val="24"/>
          <w:u w:val="single"/>
        </w:rPr>
        <w:t>人民医院</w:t>
      </w:r>
      <w:r>
        <w:rPr>
          <w:rFonts w:ascii="宋体" w:hAnsi="宋体" w:cs="宋体" w:hint="eastAsia"/>
          <w:sz w:val="24"/>
          <w:szCs w:val="24"/>
        </w:rPr>
        <w:t>中药配方颗粒供应商遴选项目进行公开招标，欢迎有资格的投标人参加投标。</w:t>
      </w:r>
    </w:p>
    <w:p w14:paraId="1F0C8D74" w14:textId="77777777" w:rsidR="00DE204C" w:rsidRDefault="00000000">
      <w:pPr>
        <w:pStyle w:val="23"/>
        <w:spacing w:line="500" w:lineRule="exact"/>
        <w:ind w:firstLineChars="200" w:firstLine="482"/>
        <w:rPr>
          <w:rFonts w:cs="宋体" w:hint="eastAsia"/>
          <w:b/>
          <w:sz w:val="24"/>
        </w:rPr>
      </w:pPr>
      <w:bookmarkStart w:id="2" w:name="_Toc186698022"/>
      <w:r>
        <w:rPr>
          <w:rFonts w:cs="宋体" w:hint="eastAsia"/>
          <w:b/>
          <w:sz w:val="24"/>
        </w:rPr>
        <w:t>一、招标项目内容</w:t>
      </w:r>
      <w:bookmarkEnd w:id="2"/>
    </w:p>
    <w:tbl>
      <w:tblPr>
        <w:tblpPr w:leftFromText="180" w:rightFromText="180" w:vertAnchor="text" w:horzAnchor="margin" w:tblpY="199"/>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2461"/>
        <w:gridCol w:w="1908"/>
        <w:gridCol w:w="1788"/>
      </w:tblGrid>
      <w:tr w:rsidR="00DE204C" w14:paraId="43695E2C" w14:textId="77777777">
        <w:tc>
          <w:tcPr>
            <w:tcW w:w="1797" w:type="pct"/>
            <w:vAlign w:val="center"/>
          </w:tcPr>
          <w:p w14:paraId="3F9B52BD" w14:textId="77777777" w:rsidR="00DE204C" w:rsidRDefault="00000000">
            <w:pPr>
              <w:pStyle w:val="af"/>
              <w:spacing w:line="240" w:lineRule="auto"/>
              <w:ind w:left="0"/>
              <w:jc w:val="center"/>
              <w:outlineLvl w:val="0"/>
              <w:rPr>
                <w:rFonts w:ascii="宋体" w:hAnsi="宋体" w:cs="宋体" w:hint="eastAsia"/>
                <w:b/>
                <w:sz w:val="21"/>
                <w:szCs w:val="21"/>
              </w:rPr>
            </w:pPr>
            <w:proofErr w:type="gramStart"/>
            <w:r>
              <w:rPr>
                <w:rFonts w:ascii="宋体" w:hAnsi="宋体" w:cs="宋体" w:hint="eastAsia"/>
                <w:b/>
                <w:sz w:val="21"/>
                <w:szCs w:val="21"/>
              </w:rPr>
              <w:t>包号及</w:t>
            </w:r>
            <w:proofErr w:type="gramEnd"/>
            <w:r>
              <w:rPr>
                <w:rFonts w:ascii="宋体" w:hAnsi="宋体" w:cs="宋体" w:hint="eastAsia"/>
                <w:b/>
                <w:sz w:val="21"/>
                <w:szCs w:val="21"/>
              </w:rPr>
              <w:t>名称</w:t>
            </w:r>
          </w:p>
        </w:tc>
        <w:tc>
          <w:tcPr>
            <w:tcW w:w="1279" w:type="pct"/>
            <w:vAlign w:val="center"/>
          </w:tcPr>
          <w:p w14:paraId="44C1EDF5" w14:textId="77777777" w:rsidR="00DE204C" w:rsidRDefault="00000000">
            <w:pPr>
              <w:pStyle w:val="af"/>
              <w:spacing w:line="240" w:lineRule="auto"/>
              <w:ind w:left="0"/>
              <w:jc w:val="center"/>
              <w:outlineLvl w:val="0"/>
              <w:rPr>
                <w:rFonts w:ascii="宋体" w:hAnsi="宋体" w:cs="宋体" w:hint="eastAsia"/>
              </w:rPr>
            </w:pPr>
            <w:r>
              <w:rPr>
                <w:rFonts w:ascii="宋体" w:hAnsi="宋体" w:cs="宋体" w:hint="eastAsia"/>
                <w:b/>
                <w:sz w:val="21"/>
                <w:szCs w:val="21"/>
              </w:rPr>
              <w:t>预算金额（万元）</w:t>
            </w:r>
          </w:p>
        </w:tc>
        <w:tc>
          <w:tcPr>
            <w:tcW w:w="992" w:type="pct"/>
            <w:vAlign w:val="center"/>
          </w:tcPr>
          <w:p w14:paraId="5ED2ACEA" w14:textId="77777777" w:rsidR="00DE204C" w:rsidRDefault="00000000">
            <w:pPr>
              <w:pStyle w:val="af"/>
              <w:spacing w:line="240" w:lineRule="auto"/>
              <w:ind w:left="0"/>
              <w:jc w:val="center"/>
              <w:outlineLvl w:val="0"/>
              <w:rPr>
                <w:rFonts w:ascii="宋体" w:hAnsi="宋体" w:cs="宋体" w:hint="eastAsia"/>
                <w:b/>
                <w:sz w:val="21"/>
                <w:szCs w:val="21"/>
              </w:rPr>
            </w:pPr>
            <w:r>
              <w:rPr>
                <w:rFonts w:ascii="宋体" w:hAnsi="宋体" w:cs="宋体" w:hint="eastAsia"/>
                <w:b/>
                <w:sz w:val="21"/>
                <w:szCs w:val="21"/>
              </w:rPr>
              <w:t>投标保证金</w:t>
            </w:r>
          </w:p>
          <w:p w14:paraId="53406FD6" w14:textId="77777777" w:rsidR="00DE204C" w:rsidRDefault="00000000">
            <w:pPr>
              <w:pStyle w:val="af"/>
              <w:spacing w:line="240" w:lineRule="auto"/>
              <w:ind w:left="0"/>
              <w:jc w:val="center"/>
              <w:outlineLvl w:val="0"/>
              <w:rPr>
                <w:rFonts w:ascii="宋体" w:hAnsi="宋体" w:cs="宋体" w:hint="eastAsia"/>
                <w:b/>
                <w:sz w:val="21"/>
                <w:szCs w:val="21"/>
              </w:rPr>
            </w:pPr>
            <w:r>
              <w:rPr>
                <w:rFonts w:ascii="宋体" w:hAnsi="宋体" w:cs="宋体" w:hint="eastAsia"/>
                <w:b/>
                <w:sz w:val="21"/>
                <w:szCs w:val="21"/>
              </w:rPr>
              <w:t>（万元）</w:t>
            </w:r>
          </w:p>
        </w:tc>
        <w:tc>
          <w:tcPr>
            <w:tcW w:w="930" w:type="pct"/>
            <w:vAlign w:val="center"/>
          </w:tcPr>
          <w:p w14:paraId="6A0F54FC" w14:textId="77777777" w:rsidR="00DE204C" w:rsidRDefault="00000000">
            <w:pPr>
              <w:pStyle w:val="af"/>
              <w:spacing w:line="240" w:lineRule="auto"/>
              <w:ind w:left="0"/>
              <w:jc w:val="center"/>
              <w:outlineLvl w:val="0"/>
              <w:rPr>
                <w:rFonts w:ascii="宋体" w:hAnsi="宋体" w:cs="宋体" w:hint="eastAsia"/>
                <w:b/>
                <w:sz w:val="21"/>
                <w:szCs w:val="21"/>
              </w:rPr>
            </w:pPr>
            <w:r>
              <w:rPr>
                <w:rFonts w:ascii="宋体" w:hAnsi="宋体" w:cs="宋体" w:hint="eastAsia"/>
                <w:b/>
                <w:sz w:val="21"/>
                <w:szCs w:val="21"/>
              </w:rPr>
              <w:t>中标人数量</w:t>
            </w:r>
          </w:p>
          <w:p w14:paraId="693C2521" w14:textId="77777777" w:rsidR="00DE204C" w:rsidRDefault="00000000">
            <w:pPr>
              <w:pStyle w:val="af"/>
              <w:spacing w:line="240" w:lineRule="auto"/>
              <w:ind w:left="0"/>
              <w:jc w:val="center"/>
              <w:outlineLvl w:val="0"/>
              <w:rPr>
                <w:rFonts w:ascii="宋体" w:hAnsi="宋体" w:cs="宋体" w:hint="eastAsia"/>
                <w:b/>
                <w:sz w:val="21"/>
                <w:szCs w:val="21"/>
              </w:rPr>
            </w:pPr>
            <w:r>
              <w:rPr>
                <w:rFonts w:ascii="宋体" w:hAnsi="宋体" w:cs="宋体" w:hint="eastAsia"/>
                <w:b/>
                <w:sz w:val="21"/>
                <w:szCs w:val="21"/>
              </w:rPr>
              <w:t>（名）</w:t>
            </w:r>
          </w:p>
        </w:tc>
      </w:tr>
      <w:tr w:rsidR="00DE204C" w14:paraId="144F42A4" w14:textId="77777777">
        <w:trPr>
          <w:trHeight w:val="443"/>
        </w:trPr>
        <w:tc>
          <w:tcPr>
            <w:tcW w:w="1797" w:type="pct"/>
            <w:vAlign w:val="center"/>
          </w:tcPr>
          <w:p w14:paraId="3C4E8923" w14:textId="77777777" w:rsidR="00DE204C" w:rsidRDefault="00000000">
            <w:pPr>
              <w:pStyle w:val="a8"/>
              <w:spacing w:line="240" w:lineRule="auto"/>
              <w:ind w:firstLine="0"/>
              <w:jc w:val="center"/>
              <w:outlineLvl w:val="0"/>
              <w:rPr>
                <w:rFonts w:ascii="宋体" w:hAnsi="宋体" w:cs="宋体" w:hint="eastAsia"/>
                <w:sz w:val="21"/>
                <w:szCs w:val="21"/>
              </w:rPr>
            </w:pPr>
            <w:r>
              <w:rPr>
                <w:rFonts w:ascii="宋体" w:hAnsi="宋体" w:cs="宋体" w:hint="eastAsia"/>
                <w:sz w:val="21"/>
                <w:szCs w:val="21"/>
              </w:rPr>
              <w:t>1.中药配方颗粒供应商遴选</w:t>
            </w:r>
          </w:p>
        </w:tc>
        <w:tc>
          <w:tcPr>
            <w:tcW w:w="1279" w:type="pct"/>
            <w:vAlign w:val="center"/>
          </w:tcPr>
          <w:p w14:paraId="2BEFE4AC" w14:textId="294D00E2" w:rsidR="00DE204C" w:rsidRDefault="009F2823">
            <w:pPr>
              <w:pStyle w:val="a8"/>
              <w:spacing w:line="240" w:lineRule="auto"/>
              <w:ind w:firstLine="0"/>
              <w:jc w:val="center"/>
              <w:outlineLvl w:val="0"/>
              <w:rPr>
                <w:rFonts w:ascii="宋体" w:hAnsi="宋体" w:cs="宋体" w:hint="eastAsia"/>
                <w:sz w:val="21"/>
                <w:szCs w:val="21"/>
              </w:rPr>
            </w:pPr>
            <w:r>
              <w:rPr>
                <w:rFonts w:ascii="宋体" w:hAnsi="宋体" w:cs="宋体" w:hint="eastAsia"/>
                <w:sz w:val="21"/>
                <w:szCs w:val="21"/>
              </w:rPr>
              <w:t>以实际发生为准</w:t>
            </w:r>
          </w:p>
        </w:tc>
        <w:tc>
          <w:tcPr>
            <w:tcW w:w="992" w:type="pct"/>
            <w:vAlign w:val="center"/>
          </w:tcPr>
          <w:p w14:paraId="2D2475F9" w14:textId="77777777" w:rsidR="00DE204C" w:rsidRDefault="00000000">
            <w:pPr>
              <w:pStyle w:val="a8"/>
              <w:spacing w:line="240" w:lineRule="auto"/>
              <w:ind w:firstLine="0"/>
              <w:jc w:val="center"/>
              <w:outlineLvl w:val="0"/>
              <w:rPr>
                <w:rFonts w:ascii="宋体" w:hAnsi="宋体" w:cs="宋体" w:hint="eastAsia"/>
                <w:sz w:val="21"/>
                <w:szCs w:val="21"/>
              </w:rPr>
            </w:pPr>
            <w:r>
              <w:rPr>
                <w:rFonts w:ascii="宋体" w:hAnsi="宋体" w:cs="宋体" w:hint="eastAsia"/>
                <w:sz w:val="21"/>
                <w:szCs w:val="21"/>
              </w:rPr>
              <w:t>5</w:t>
            </w:r>
          </w:p>
        </w:tc>
        <w:tc>
          <w:tcPr>
            <w:tcW w:w="930" w:type="pct"/>
            <w:vAlign w:val="center"/>
          </w:tcPr>
          <w:p w14:paraId="6ACEA2FA" w14:textId="14F680B1" w:rsidR="00DE204C" w:rsidRPr="00694692" w:rsidRDefault="00850D8E">
            <w:pPr>
              <w:pStyle w:val="a8"/>
              <w:spacing w:line="240" w:lineRule="auto"/>
              <w:ind w:firstLine="0"/>
              <w:jc w:val="center"/>
              <w:outlineLvl w:val="0"/>
              <w:rPr>
                <w:rFonts w:ascii="宋体" w:hAnsi="宋体" w:cs="宋体" w:hint="eastAsia"/>
                <w:b/>
                <w:bCs/>
                <w:sz w:val="21"/>
                <w:szCs w:val="21"/>
              </w:rPr>
            </w:pPr>
            <w:r w:rsidRPr="00694692">
              <w:rPr>
                <w:rFonts w:ascii="宋体" w:hAnsi="宋体" w:cs="宋体" w:hint="eastAsia"/>
                <w:b/>
                <w:bCs/>
                <w:color w:val="FF0000"/>
                <w:sz w:val="21"/>
                <w:szCs w:val="21"/>
              </w:rPr>
              <w:t>3</w:t>
            </w:r>
            <w:r w:rsidR="005B7684" w:rsidRPr="00694692">
              <w:rPr>
                <w:rFonts w:ascii="宋体" w:hAnsi="宋体" w:cs="宋体" w:hint="eastAsia"/>
                <w:b/>
                <w:bCs/>
                <w:color w:val="FF0000"/>
                <w:sz w:val="21"/>
                <w:szCs w:val="21"/>
              </w:rPr>
              <w:t>家</w:t>
            </w:r>
            <w:r w:rsidR="00D50A00" w:rsidRPr="00694692">
              <w:rPr>
                <w:rFonts w:ascii="宋体" w:hAnsi="宋体" w:cs="宋体" w:hint="eastAsia"/>
                <w:b/>
                <w:bCs/>
                <w:color w:val="FF0000"/>
                <w:sz w:val="21"/>
                <w:szCs w:val="21"/>
              </w:rPr>
              <w:t>（主供1</w:t>
            </w:r>
            <w:r w:rsidR="009F2823" w:rsidRPr="00694692">
              <w:rPr>
                <w:rFonts w:ascii="宋体" w:hAnsi="宋体" w:cs="宋体" w:hint="eastAsia"/>
                <w:b/>
                <w:bCs/>
                <w:color w:val="FF0000"/>
                <w:sz w:val="21"/>
                <w:szCs w:val="21"/>
              </w:rPr>
              <w:t>家</w:t>
            </w:r>
            <w:r w:rsidR="00D50A00" w:rsidRPr="00694692">
              <w:rPr>
                <w:rFonts w:ascii="宋体" w:hAnsi="宋体" w:cs="宋体" w:hint="eastAsia"/>
                <w:b/>
                <w:bCs/>
                <w:color w:val="FF0000"/>
                <w:sz w:val="21"/>
                <w:szCs w:val="21"/>
              </w:rPr>
              <w:t>、备供</w:t>
            </w:r>
            <w:r w:rsidRPr="00694692">
              <w:rPr>
                <w:rFonts w:ascii="宋体" w:hAnsi="宋体" w:cs="宋体" w:hint="eastAsia"/>
                <w:b/>
                <w:bCs/>
                <w:color w:val="FF0000"/>
                <w:sz w:val="21"/>
                <w:szCs w:val="21"/>
              </w:rPr>
              <w:t>2</w:t>
            </w:r>
            <w:r w:rsidR="009F2823" w:rsidRPr="00694692">
              <w:rPr>
                <w:rFonts w:ascii="宋体" w:hAnsi="宋体" w:cs="宋体" w:hint="eastAsia"/>
                <w:b/>
                <w:bCs/>
                <w:color w:val="FF0000"/>
                <w:sz w:val="21"/>
                <w:szCs w:val="21"/>
              </w:rPr>
              <w:t>家</w:t>
            </w:r>
            <w:r w:rsidR="00D50A00" w:rsidRPr="00694692">
              <w:rPr>
                <w:rFonts w:ascii="宋体" w:hAnsi="宋体" w:cs="宋体" w:hint="eastAsia"/>
                <w:b/>
                <w:bCs/>
                <w:color w:val="FF0000"/>
                <w:sz w:val="21"/>
                <w:szCs w:val="21"/>
              </w:rPr>
              <w:t>）</w:t>
            </w:r>
          </w:p>
        </w:tc>
      </w:tr>
    </w:tbl>
    <w:p w14:paraId="3FBC3DC2" w14:textId="77777777" w:rsidR="00DE204C" w:rsidRDefault="00000000">
      <w:pPr>
        <w:pStyle w:val="23"/>
        <w:spacing w:line="500" w:lineRule="exact"/>
        <w:ind w:firstLineChars="200" w:firstLine="482"/>
        <w:rPr>
          <w:rFonts w:cs="宋体" w:hint="eastAsia"/>
          <w:b/>
          <w:sz w:val="24"/>
        </w:rPr>
      </w:pPr>
      <w:bookmarkStart w:id="3" w:name="_Toc186698023"/>
      <w:r>
        <w:rPr>
          <w:rFonts w:cs="宋体" w:hint="eastAsia"/>
          <w:b/>
          <w:sz w:val="24"/>
        </w:rPr>
        <w:t>二、资金来源</w:t>
      </w:r>
      <w:bookmarkEnd w:id="3"/>
    </w:p>
    <w:p w14:paraId="339A0D73"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单位自筹资金。</w:t>
      </w:r>
    </w:p>
    <w:p w14:paraId="3802C3AD" w14:textId="77777777" w:rsidR="00DE204C" w:rsidRDefault="00000000">
      <w:pPr>
        <w:pStyle w:val="23"/>
        <w:spacing w:line="500" w:lineRule="exact"/>
        <w:ind w:firstLineChars="200" w:firstLine="482"/>
        <w:rPr>
          <w:rFonts w:cs="宋体" w:hint="eastAsia"/>
          <w:b/>
          <w:sz w:val="24"/>
        </w:rPr>
      </w:pPr>
      <w:bookmarkStart w:id="4" w:name="_Toc186698024"/>
      <w:r>
        <w:rPr>
          <w:rFonts w:cs="宋体" w:hint="eastAsia"/>
          <w:b/>
          <w:sz w:val="24"/>
        </w:rPr>
        <w:t>三、投标人资格要求</w:t>
      </w:r>
      <w:bookmarkEnd w:id="4"/>
    </w:p>
    <w:p w14:paraId="5D19A7F3"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（一）一般资格要求</w:t>
      </w:r>
    </w:p>
    <w:p w14:paraId="3C4D08E4"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1.具有独立承担民事责任的能力；</w:t>
      </w:r>
    </w:p>
    <w:p w14:paraId="725AF714"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2.具有良好的商业信誉和健全的财务会计制度；</w:t>
      </w:r>
    </w:p>
    <w:p w14:paraId="26C5BBD2"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3.具有履行合同所必需的设备和专业技术能力；</w:t>
      </w:r>
    </w:p>
    <w:p w14:paraId="0AC31D04"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4.有依法缴纳税收和社会保障资金的良好记录；</w:t>
      </w:r>
    </w:p>
    <w:p w14:paraId="7A3CDEFE"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5.参加采购活动前三年内，在经营活动中没有重大违法记录。</w:t>
      </w:r>
    </w:p>
    <w:p w14:paraId="0C43AD7D"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（二）特定资格要求</w:t>
      </w:r>
    </w:p>
    <w:p w14:paraId="1B634797"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投标人应为中药配方颗粒生产厂家，具有有效的《药品生产许可证》，生产范围应包括中药配方颗粒。中药配方颗粒由生产企业直接配送。</w:t>
      </w:r>
    </w:p>
    <w:p w14:paraId="4ABE21A7" w14:textId="77777777" w:rsidR="00DE204C" w:rsidRDefault="00000000">
      <w:pPr>
        <w:pStyle w:val="23"/>
        <w:spacing w:line="500" w:lineRule="exact"/>
        <w:ind w:firstLineChars="200" w:firstLine="482"/>
        <w:rPr>
          <w:rFonts w:cs="宋体" w:hint="eastAsia"/>
          <w:b/>
          <w:sz w:val="24"/>
        </w:rPr>
      </w:pPr>
      <w:bookmarkStart w:id="5" w:name="_Toc186698025"/>
      <w:r>
        <w:rPr>
          <w:rFonts w:cs="宋体" w:hint="eastAsia"/>
          <w:b/>
          <w:sz w:val="24"/>
        </w:rPr>
        <w:t>四、投标、开标有关说明</w:t>
      </w:r>
      <w:bookmarkEnd w:id="5"/>
    </w:p>
    <w:p w14:paraId="7B1DED8A" w14:textId="218E3E56" w:rsidR="00DE204C" w:rsidRDefault="00000000">
      <w:pPr>
        <w:spacing w:line="400" w:lineRule="exact"/>
        <w:ind w:firstLineChars="200" w:firstLine="480"/>
        <w:rPr>
          <w:rFonts w:ascii="宋体" w:hAnsi="宋体" w:cs="宋体" w:hint="eastAsia"/>
          <w:sz w:val="24"/>
          <w:szCs w:val="24"/>
          <w:lang w:val="zh-TW" w:eastAsia="zh-TW"/>
        </w:rPr>
      </w:pPr>
      <w:r>
        <w:rPr>
          <w:rFonts w:ascii="宋体" w:hAnsi="宋体" w:cs="宋体" w:hint="eastAsia"/>
          <w:sz w:val="24"/>
          <w:szCs w:val="24"/>
          <w:lang w:val="zh-TW" w:eastAsia="zh-TW"/>
        </w:rPr>
        <w:t>（一）招标文件发售时间：</w:t>
      </w:r>
      <w:r>
        <w:rPr>
          <w:rFonts w:ascii="宋体" w:hAnsi="宋体" w:cs="宋体" w:hint="eastAsia"/>
          <w:sz w:val="24"/>
          <w:szCs w:val="24"/>
          <w:lang w:val="zh-TW"/>
        </w:rPr>
        <w:t>202</w:t>
      </w:r>
      <w:r w:rsidR="00850D8E">
        <w:rPr>
          <w:rFonts w:ascii="宋体" w:hAnsi="宋体" w:cs="宋体" w:hint="eastAsia"/>
          <w:sz w:val="24"/>
          <w:szCs w:val="24"/>
          <w:lang w:val="zh-TW"/>
        </w:rPr>
        <w:t>5</w:t>
      </w:r>
      <w:r>
        <w:rPr>
          <w:rFonts w:ascii="宋体" w:hAnsi="宋体" w:cs="宋体" w:hint="eastAsia"/>
          <w:sz w:val="24"/>
          <w:szCs w:val="24"/>
          <w:lang w:val="zh-TW"/>
        </w:rPr>
        <w:t>年</w:t>
      </w:r>
      <w:r w:rsidR="00D50A00">
        <w:rPr>
          <w:rFonts w:ascii="宋体" w:hAnsi="宋体" w:cs="宋体" w:hint="eastAsia"/>
          <w:sz w:val="24"/>
          <w:szCs w:val="24"/>
        </w:rPr>
        <w:t>1</w:t>
      </w:r>
      <w:r>
        <w:rPr>
          <w:rFonts w:ascii="宋体" w:hAnsi="宋体" w:cs="宋体" w:hint="eastAsia"/>
          <w:sz w:val="24"/>
          <w:szCs w:val="24"/>
          <w:lang w:val="zh-TW" w:eastAsia="zh-TW"/>
        </w:rPr>
        <w:t>月</w:t>
      </w:r>
      <w:r w:rsidR="005B7684">
        <w:rPr>
          <w:rFonts w:ascii="宋体" w:hAnsi="宋体" w:cs="宋体" w:hint="eastAsia"/>
          <w:sz w:val="24"/>
          <w:szCs w:val="24"/>
        </w:rPr>
        <w:t>2</w:t>
      </w:r>
      <w:r>
        <w:rPr>
          <w:rFonts w:ascii="宋体" w:hAnsi="宋体" w:cs="宋体" w:hint="eastAsia"/>
          <w:sz w:val="24"/>
          <w:szCs w:val="24"/>
          <w:lang w:val="zh-TW" w:eastAsia="zh-TW"/>
        </w:rPr>
        <w:t>日-</w:t>
      </w:r>
      <w:r>
        <w:rPr>
          <w:rFonts w:ascii="宋体" w:hAnsi="宋体" w:cs="宋体" w:hint="eastAsia"/>
          <w:sz w:val="24"/>
          <w:szCs w:val="24"/>
          <w:lang w:val="zh-TW"/>
        </w:rPr>
        <w:t>202</w:t>
      </w:r>
      <w:r w:rsidR="00850D8E">
        <w:rPr>
          <w:rFonts w:ascii="宋体" w:hAnsi="宋体" w:cs="宋体" w:hint="eastAsia"/>
          <w:sz w:val="24"/>
          <w:szCs w:val="24"/>
          <w:lang w:val="zh-TW"/>
        </w:rPr>
        <w:t>5</w:t>
      </w:r>
      <w:r>
        <w:rPr>
          <w:rFonts w:ascii="宋体" w:hAnsi="宋体" w:cs="宋体" w:hint="eastAsia"/>
          <w:sz w:val="24"/>
          <w:szCs w:val="24"/>
          <w:lang w:val="zh-TW"/>
        </w:rPr>
        <w:t>年</w:t>
      </w:r>
      <w:r w:rsidR="00D50A00">
        <w:rPr>
          <w:rFonts w:ascii="宋体" w:hAnsi="宋体" w:cs="宋体" w:hint="eastAsia"/>
          <w:sz w:val="24"/>
          <w:szCs w:val="24"/>
        </w:rPr>
        <w:t>1</w:t>
      </w:r>
      <w:r>
        <w:rPr>
          <w:rFonts w:ascii="宋体" w:hAnsi="宋体" w:cs="宋体" w:hint="eastAsia"/>
          <w:sz w:val="24"/>
          <w:szCs w:val="24"/>
          <w:lang w:val="zh-TW" w:eastAsia="zh-TW"/>
        </w:rPr>
        <w:t>月</w:t>
      </w:r>
      <w:r w:rsidR="005B7684">
        <w:rPr>
          <w:rFonts w:ascii="宋体" w:hAnsi="宋体" w:cs="宋体" w:hint="eastAsia"/>
          <w:sz w:val="24"/>
          <w:szCs w:val="24"/>
        </w:rPr>
        <w:t>8</w:t>
      </w:r>
      <w:r>
        <w:rPr>
          <w:rFonts w:ascii="宋体" w:hAnsi="宋体" w:cs="宋体" w:hint="eastAsia"/>
          <w:sz w:val="24"/>
          <w:szCs w:val="24"/>
          <w:lang w:val="zh-TW" w:eastAsia="zh-TW"/>
        </w:rPr>
        <w:t>日上午9:00-1</w:t>
      </w:r>
      <w:r>
        <w:rPr>
          <w:rFonts w:ascii="宋体" w:hAnsi="宋体" w:cs="宋体" w:hint="eastAsia"/>
          <w:sz w:val="24"/>
          <w:szCs w:val="24"/>
        </w:rPr>
        <w:t>2</w:t>
      </w:r>
      <w:r>
        <w:rPr>
          <w:rFonts w:ascii="宋体" w:hAnsi="宋体" w:cs="宋体" w:hint="eastAsia"/>
          <w:sz w:val="24"/>
          <w:szCs w:val="24"/>
          <w:lang w:val="zh-TW" w:eastAsia="zh-TW"/>
        </w:rPr>
        <w:t>:00，下午1</w:t>
      </w:r>
      <w:r>
        <w:rPr>
          <w:rFonts w:ascii="宋体" w:hAnsi="宋体" w:cs="宋体" w:hint="eastAsia"/>
          <w:sz w:val="24"/>
          <w:szCs w:val="24"/>
        </w:rPr>
        <w:t>4</w:t>
      </w:r>
      <w:r>
        <w:rPr>
          <w:rFonts w:ascii="宋体" w:hAnsi="宋体" w:cs="宋体" w:hint="eastAsia"/>
          <w:sz w:val="24"/>
          <w:szCs w:val="24"/>
          <w:lang w:val="zh-TW" w:eastAsia="zh-TW"/>
        </w:rPr>
        <w:t>:00-17:00（法定节假日除外）。</w:t>
      </w:r>
    </w:p>
    <w:p w14:paraId="462EBA39" w14:textId="18F8F248" w:rsidR="00DE204C" w:rsidRDefault="00000000">
      <w:pPr>
        <w:spacing w:line="400" w:lineRule="exact"/>
        <w:ind w:firstLineChars="200" w:firstLine="480"/>
        <w:rPr>
          <w:rFonts w:ascii="宋体" w:hAnsi="宋体" w:cs="宋体" w:hint="eastAsia"/>
          <w:sz w:val="24"/>
          <w:szCs w:val="24"/>
          <w:lang w:val="zh-TW" w:eastAsia="zh-TW"/>
        </w:rPr>
      </w:pPr>
      <w:r>
        <w:rPr>
          <w:rFonts w:ascii="宋体" w:hAnsi="宋体" w:cs="宋体" w:hint="eastAsia"/>
          <w:sz w:val="24"/>
          <w:szCs w:val="24"/>
          <w:lang w:val="zh-TW" w:eastAsia="zh-TW"/>
        </w:rPr>
        <w:t>（二）</w:t>
      </w:r>
      <w:r>
        <w:rPr>
          <w:rFonts w:ascii="宋体" w:hAnsi="宋体" w:cs="宋体" w:hint="eastAsia"/>
          <w:sz w:val="24"/>
          <w:szCs w:val="24"/>
          <w:lang w:val="zh-TW"/>
        </w:rPr>
        <w:t>招标文件</w:t>
      </w:r>
      <w:r>
        <w:rPr>
          <w:rFonts w:ascii="宋体" w:hAnsi="宋体" w:cs="宋体" w:hint="eastAsia"/>
          <w:sz w:val="24"/>
          <w:szCs w:val="24"/>
        </w:rPr>
        <w:t>获取</w:t>
      </w:r>
      <w:r>
        <w:rPr>
          <w:rFonts w:ascii="宋体" w:hAnsi="宋体" w:cs="宋体" w:hint="eastAsia"/>
          <w:sz w:val="24"/>
          <w:szCs w:val="24"/>
          <w:lang w:val="zh-TW"/>
        </w:rPr>
        <w:t>：</w:t>
      </w:r>
      <w:r>
        <w:rPr>
          <w:rFonts w:ascii="宋体" w:hAnsi="宋体" w:cs="宋体" w:hint="eastAsia"/>
          <w:sz w:val="24"/>
          <w:szCs w:val="24"/>
          <w:lang w:val="zh-TW" w:eastAsia="zh-TW"/>
        </w:rPr>
        <w:t>在招标文件发售期内，投标人到</w:t>
      </w:r>
      <w:r>
        <w:rPr>
          <w:rFonts w:ascii="宋体" w:hAnsi="宋体" w:cs="宋体" w:hint="eastAsia"/>
          <w:sz w:val="24"/>
          <w:szCs w:val="24"/>
        </w:rPr>
        <w:t>重庆市</w:t>
      </w:r>
      <w:r w:rsidR="00D50A00">
        <w:rPr>
          <w:rFonts w:ascii="宋体" w:hAnsi="宋体" w:cs="宋体" w:hint="eastAsia"/>
          <w:sz w:val="24"/>
          <w:szCs w:val="24"/>
        </w:rPr>
        <w:t>人民医院院本部药学部办公室</w:t>
      </w:r>
      <w:r>
        <w:rPr>
          <w:rFonts w:ascii="宋体" w:hAnsi="宋体" w:cs="宋体" w:hint="eastAsia"/>
          <w:sz w:val="24"/>
          <w:szCs w:val="24"/>
          <w:lang w:val="zh-TW" w:eastAsia="zh-TW"/>
        </w:rPr>
        <w:t>，递交法人授权委托书、被授权人身份证复印件、营业执照复印件</w:t>
      </w:r>
      <w:r>
        <w:rPr>
          <w:rFonts w:ascii="宋体" w:hAnsi="宋体" w:cs="宋体" w:hint="eastAsia"/>
          <w:sz w:val="24"/>
          <w:szCs w:val="24"/>
        </w:rPr>
        <w:t>及上述“（二）特定资格要求”要求的证明材料复印件加盖投标人公章获取</w:t>
      </w:r>
      <w:r>
        <w:rPr>
          <w:rFonts w:ascii="宋体" w:hAnsi="宋体" w:cs="宋体" w:hint="eastAsia"/>
          <w:sz w:val="24"/>
          <w:szCs w:val="24"/>
          <w:lang w:val="zh-TW" w:eastAsia="zh-TW"/>
        </w:rPr>
        <w:t>招标文件。</w:t>
      </w:r>
    </w:p>
    <w:p w14:paraId="09AAF68D" w14:textId="04848396" w:rsidR="00DE204C" w:rsidRDefault="00000000">
      <w:pPr>
        <w:spacing w:line="400" w:lineRule="exact"/>
        <w:ind w:firstLineChars="200" w:firstLine="480"/>
        <w:rPr>
          <w:rFonts w:ascii="宋体" w:hAnsi="宋体" w:cs="宋体" w:hint="eastAsia"/>
          <w:sz w:val="24"/>
          <w:szCs w:val="24"/>
          <w:lang w:val="zh-TW"/>
        </w:rPr>
      </w:pPr>
      <w:r>
        <w:rPr>
          <w:rFonts w:ascii="宋体" w:hAnsi="宋体" w:cs="宋体" w:hint="eastAsia"/>
          <w:sz w:val="24"/>
          <w:szCs w:val="24"/>
          <w:lang w:val="zh-TW" w:eastAsia="zh-TW"/>
        </w:rPr>
        <w:t>（三）招标文件购买费：</w:t>
      </w:r>
      <w:r>
        <w:rPr>
          <w:rFonts w:ascii="宋体" w:hAnsi="宋体" w:cs="宋体" w:hint="eastAsia"/>
          <w:sz w:val="24"/>
          <w:szCs w:val="24"/>
        </w:rPr>
        <w:t>3</w:t>
      </w:r>
      <w:r>
        <w:rPr>
          <w:rFonts w:ascii="宋体" w:hAnsi="宋体" w:cs="宋体" w:hint="eastAsia"/>
          <w:sz w:val="24"/>
          <w:szCs w:val="24"/>
          <w:lang w:val="zh-TW" w:eastAsia="zh-TW"/>
        </w:rPr>
        <w:t>00元/本</w:t>
      </w:r>
      <w:r w:rsidR="005B7684">
        <w:rPr>
          <w:rFonts w:ascii="宋体" w:hAnsi="宋体" w:cs="宋体" w:hint="eastAsia"/>
          <w:sz w:val="24"/>
          <w:szCs w:val="24"/>
          <w:lang w:val="zh-TW" w:eastAsia="zh-TW"/>
        </w:rPr>
        <w:t>或者</w:t>
      </w:r>
      <w:r w:rsidR="000D481A">
        <w:rPr>
          <w:rFonts w:ascii="宋体" w:hAnsi="宋体" w:cs="宋体" w:hint="eastAsia"/>
          <w:sz w:val="24"/>
          <w:szCs w:val="24"/>
          <w:lang w:val="zh-TW"/>
        </w:rPr>
        <w:t>通过</w:t>
      </w:r>
      <w:r w:rsidR="005B7684">
        <w:rPr>
          <w:rFonts w:ascii="宋体" w:hAnsi="宋体" w:cs="宋体" w:hint="eastAsia"/>
          <w:sz w:val="24"/>
          <w:szCs w:val="24"/>
          <w:lang w:val="zh-TW" w:eastAsia="zh-TW"/>
        </w:rPr>
        <w:t>医院官网自行下载</w:t>
      </w:r>
      <w:r>
        <w:rPr>
          <w:rFonts w:ascii="宋体" w:hAnsi="宋体" w:cs="宋体" w:hint="eastAsia"/>
          <w:sz w:val="24"/>
          <w:szCs w:val="24"/>
          <w:lang w:val="zh-TW" w:eastAsia="zh-TW"/>
        </w:rPr>
        <w:t>（</w:t>
      </w:r>
      <w:r>
        <w:rPr>
          <w:rFonts w:ascii="宋体" w:hAnsi="宋体" w:cs="宋体" w:hint="eastAsia"/>
          <w:sz w:val="24"/>
          <w:szCs w:val="24"/>
        </w:rPr>
        <w:t>现场现金缴纳，</w:t>
      </w:r>
      <w:r>
        <w:rPr>
          <w:rFonts w:ascii="宋体" w:hAnsi="宋体" w:cs="宋体" w:hint="eastAsia"/>
          <w:sz w:val="24"/>
          <w:szCs w:val="24"/>
          <w:lang w:val="zh-TW" w:eastAsia="zh-TW"/>
        </w:rPr>
        <w:t>售后不退）</w:t>
      </w:r>
      <w:r>
        <w:rPr>
          <w:rFonts w:ascii="宋体" w:hAnsi="宋体" w:cs="宋体" w:hint="eastAsia"/>
          <w:sz w:val="24"/>
          <w:szCs w:val="24"/>
          <w:lang w:val="zh-TW"/>
        </w:rPr>
        <w:t>。</w:t>
      </w:r>
    </w:p>
    <w:p w14:paraId="7EC12A87" w14:textId="340B63CF" w:rsidR="00DE204C" w:rsidRDefault="00000000">
      <w:pPr>
        <w:spacing w:line="400" w:lineRule="exact"/>
        <w:ind w:firstLineChars="200" w:firstLine="480"/>
        <w:rPr>
          <w:rFonts w:ascii="宋体" w:hAnsi="宋体" w:cs="宋体" w:hint="eastAsia"/>
          <w:sz w:val="24"/>
          <w:szCs w:val="24"/>
          <w:lang w:val="zh-TW" w:eastAsia="zh-TW"/>
        </w:rPr>
      </w:pPr>
      <w:r>
        <w:rPr>
          <w:rFonts w:ascii="宋体" w:hAnsi="宋体" w:cs="宋体" w:hint="eastAsia"/>
          <w:sz w:val="24"/>
          <w:szCs w:val="24"/>
          <w:lang w:val="zh-TW" w:eastAsia="zh-TW"/>
        </w:rPr>
        <w:t>（四）投标地点：</w:t>
      </w:r>
      <w:r>
        <w:rPr>
          <w:rFonts w:ascii="宋体" w:hAnsi="宋体" w:cs="宋体" w:hint="eastAsia"/>
          <w:sz w:val="24"/>
          <w:szCs w:val="24"/>
        </w:rPr>
        <w:t>重庆市</w:t>
      </w:r>
      <w:r w:rsidR="00D50A00">
        <w:rPr>
          <w:rFonts w:ascii="宋体" w:hAnsi="宋体" w:cs="宋体" w:hint="eastAsia"/>
          <w:sz w:val="24"/>
          <w:szCs w:val="24"/>
        </w:rPr>
        <w:t>人民医院</w:t>
      </w:r>
    </w:p>
    <w:p w14:paraId="53897CCB" w14:textId="38E8520A" w:rsidR="00DE204C" w:rsidRDefault="00000000">
      <w:pPr>
        <w:spacing w:line="400" w:lineRule="exact"/>
        <w:ind w:firstLineChars="200" w:firstLine="480"/>
        <w:rPr>
          <w:rFonts w:ascii="宋体" w:hAnsi="宋体" w:cs="宋体" w:hint="eastAsia"/>
          <w:sz w:val="24"/>
          <w:szCs w:val="24"/>
          <w:lang w:val="zh-TW" w:eastAsia="zh-TW"/>
        </w:rPr>
      </w:pPr>
      <w:r>
        <w:rPr>
          <w:rFonts w:ascii="宋体" w:hAnsi="宋体" w:cs="宋体" w:hint="eastAsia"/>
          <w:sz w:val="24"/>
          <w:szCs w:val="24"/>
          <w:lang w:val="zh-TW" w:eastAsia="zh-TW"/>
        </w:rPr>
        <w:t>（五）投标截止时间：</w:t>
      </w:r>
      <w:r>
        <w:rPr>
          <w:rFonts w:ascii="宋体" w:hAnsi="宋体" w:cs="宋体" w:hint="eastAsia"/>
          <w:sz w:val="24"/>
          <w:szCs w:val="24"/>
          <w:lang w:val="zh-TW"/>
        </w:rPr>
        <w:t>202</w:t>
      </w:r>
      <w:r w:rsidR="00D50A00">
        <w:rPr>
          <w:rFonts w:ascii="宋体" w:hAnsi="宋体" w:cs="宋体" w:hint="eastAsia"/>
          <w:sz w:val="24"/>
          <w:szCs w:val="24"/>
          <w:lang w:val="zh-TW"/>
        </w:rPr>
        <w:t>5</w:t>
      </w:r>
      <w:r>
        <w:rPr>
          <w:rFonts w:ascii="宋体" w:hAnsi="宋体" w:cs="宋体" w:hint="eastAsia"/>
          <w:sz w:val="24"/>
          <w:szCs w:val="24"/>
          <w:lang w:val="zh-TW"/>
        </w:rPr>
        <w:t>年</w:t>
      </w:r>
      <w:r w:rsidR="00D50A00">
        <w:rPr>
          <w:rFonts w:ascii="宋体" w:hAnsi="宋体" w:cs="宋体" w:hint="eastAsia"/>
          <w:sz w:val="24"/>
          <w:szCs w:val="24"/>
        </w:rPr>
        <w:t>1</w:t>
      </w:r>
      <w:r>
        <w:rPr>
          <w:rFonts w:ascii="宋体" w:hAnsi="宋体" w:cs="宋体" w:hint="eastAsia"/>
          <w:sz w:val="24"/>
          <w:szCs w:val="24"/>
          <w:lang w:val="zh-TW" w:eastAsia="zh-TW"/>
        </w:rPr>
        <w:t>月</w:t>
      </w:r>
      <w:r w:rsidR="005B7684">
        <w:rPr>
          <w:rFonts w:ascii="宋体" w:hAnsi="宋体" w:cs="宋体" w:hint="eastAsia"/>
          <w:sz w:val="24"/>
          <w:szCs w:val="24"/>
        </w:rPr>
        <w:t>13</w:t>
      </w:r>
      <w:r>
        <w:rPr>
          <w:rFonts w:ascii="宋体" w:hAnsi="宋体" w:cs="宋体" w:hint="eastAsia"/>
          <w:sz w:val="24"/>
          <w:szCs w:val="24"/>
          <w:lang w:val="zh-TW" w:eastAsia="zh-TW"/>
        </w:rPr>
        <w:t>日北京时间</w:t>
      </w:r>
      <w:r>
        <w:rPr>
          <w:rFonts w:ascii="宋体" w:hAnsi="宋体" w:cs="宋体" w:hint="eastAsia"/>
          <w:sz w:val="24"/>
          <w:szCs w:val="24"/>
        </w:rPr>
        <w:t>1</w:t>
      </w:r>
      <w:r w:rsidR="005B7684">
        <w:rPr>
          <w:rFonts w:ascii="宋体" w:hAnsi="宋体" w:cs="宋体" w:hint="eastAsia"/>
          <w:sz w:val="24"/>
          <w:szCs w:val="24"/>
        </w:rPr>
        <w:t>2</w:t>
      </w:r>
      <w:r>
        <w:rPr>
          <w:rFonts w:ascii="宋体" w:hAnsi="宋体" w:cs="宋体" w:hint="eastAsia"/>
          <w:sz w:val="24"/>
          <w:szCs w:val="24"/>
        </w:rPr>
        <w:t>:00</w:t>
      </w:r>
    </w:p>
    <w:p w14:paraId="5C856C68" w14:textId="4A77C2E0" w:rsidR="00DE204C" w:rsidRDefault="00000000">
      <w:pPr>
        <w:spacing w:line="400" w:lineRule="exact"/>
        <w:ind w:firstLineChars="200" w:firstLine="480"/>
        <w:rPr>
          <w:rFonts w:ascii="宋体" w:hAnsi="宋体" w:cs="宋体" w:hint="eastAsia"/>
          <w:sz w:val="24"/>
          <w:szCs w:val="24"/>
          <w:lang w:val="zh-TW" w:eastAsia="zh-TW"/>
        </w:rPr>
      </w:pPr>
      <w:r>
        <w:rPr>
          <w:rFonts w:ascii="宋体" w:hAnsi="宋体" w:cs="宋体" w:hint="eastAsia"/>
          <w:sz w:val="24"/>
          <w:szCs w:val="24"/>
          <w:lang w:val="zh-TW" w:eastAsia="zh-TW"/>
        </w:rPr>
        <w:t>（六）开标时间：</w:t>
      </w:r>
      <w:r>
        <w:rPr>
          <w:rFonts w:ascii="宋体" w:hAnsi="宋体" w:cs="宋体" w:hint="eastAsia"/>
          <w:sz w:val="24"/>
          <w:szCs w:val="24"/>
          <w:lang w:val="zh-TW"/>
        </w:rPr>
        <w:t>202</w:t>
      </w:r>
      <w:r w:rsidR="00D50A00">
        <w:rPr>
          <w:rFonts w:ascii="宋体" w:hAnsi="宋体" w:cs="宋体" w:hint="eastAsia"/>
          <w:sz w:val="24"/>
          <w:szCs w:val="24"/>
          <w:lang w:val="zh-TW"/>
        </w:rPr>
        <w:t>5</w:t>
      </w:r>
      <w:r>
        <w:rPr>
          <w:rFonts w:ascii="宋体" w:hAnsi="宋体" w:cs="宋体" w:hint="eastAsia"/>
          <w:sz w:val="24"/>
          <w:szCs w:val="24"/>
          <w:lang w:val="zh-TW"/>
        </w:rPr>
        <w:t>年</w:t>
      </w:r>
      <w:r w:rsidR="00D50A00">
        <w:rPr>
          <w:rFonts w:ascii="宋体" w:hAnsi="宋体" w:cs="宋体" w:hint="eastAsia"/>
          <w:sz w:val="24"/>
          <w:szCs w:val="24"/>
        </w:rPr>
        <w:t>1</w:t>
      </w:r>
      <w:r>
        <w:rPr>
          <w:rFonts w:ascii="宋体" w:hAnsi="宋体" w:cs="宋体" w:hint="eastAsia"/>
          <w:sz w:val="24"/>
          <w:szCs w:val="24"/>
          <w:lang w:val="zh-TW" w:eastAsia="zh-TW"/>
        </w:rPr>
        <w:t>月</w:t>
      </w:r>
      <w:r w:rsidR="005B7684">
        <w:rPr>
          <w:rFonts w:ascii="宋体" w:hAnsi="宋体" w:cs="宋体" w:hint="eastAsia"/>
          <w:sz w:val="24"/>
          <w:szCs w:val="24"/>
        </w:rPr>
        <w:t>15</w:t>
      </w:r>
      <w:r>
        <w:rPr>
          <w:rFonts w:ascii="宋体" w:hAnsi="宋体" w:cs="宋体" w:hint="eastAsia"/>
          <w:sz w:val="24"/>
          <w:szCs w:val="24"/>
          <w:lang w:val="zh-TW" w:eastAsia="zh-TW"/>
        </w:rPr>
        <w:t>日北京时间</w:t>
      </w:r>
      <w:r>
        <w:rPr>
          <w:rFonts w:ascii="宋体" w:hAnsi="宋体" w:cs="宋体" w:hint="eastAsia"/>
          <w:sz w:val="24"/>
          <w:szCs w:val="24"/>
        </w:rPr>
        <w:t>1</w:t>
      </w:r>
      <w:r w:rsidR="005B7684">
        <w:rPr>
          <w:rFonts w:ascii="宋体" w:hAnsi="宋体" w:cs="宋体" w:hint="eastAsia"/>
          <w:sz w:val="24"/>
          <w:szCs w:val="24"/>
        </w:rPr>
        <w:t>4</w:t>
      </w:r>
      <w:r>
        <w:rPr>
          <w:rFonts w:ascii="宋体" w:hAnsi="宋体" w:cs="宋体" w:hint="eastAsia"/>
          <w:sz w:val="24"/>
          <w:szCs w:val="24"/>
        </w:rPr>
        <w:t>:00</w:t>
      </w:r>
    </w:p>
    <w:p w14:paraId="059CCADF" w14:textId="08BF7593" w:rsidR="00DE204C" w:rsidRDefault="00000000">
      <w:pPr>
        <w:spacing w:line="400" w:lineRule="exact"/>
        <w:ind w:firstLineChars="200" w:firstLine="480"/>
        <w:rPr>
          <w:rFonts w:ascii="宋体" w:hAnsi="宋体" w:cs="宋体" w:hint="eastAsia"/>
          <w:sz w:val="24"/>
          <w:szCs w:val="24"/>
          <w:lang w:val="zh-TW"/>
        </w:rPr>
      </w:pPr>
      <w:r>
        <w:rPr>
          <w:rFonts w:ascii="宋体" w:hAnsi="宋体" w:cs="宋体" w:hint="eastAsia"/>
          <w:sz w:val="24"/>
          <w:szCs w:val="24"/>
          <w:lang w:val="zh-TW" w:eastAsia="zh-TW"/>
        </w:rPr>
        <w:t>（七）开标地点：</w:t>
      </w:r>
      <w:r w:rsidR="005B7684">
        <w:rPr>
          <w:rFonts w:ascii="宋体" w:hAnsi="宋体" w:cs="宋体" w:hint="eastAsia"/>
          <w:sz w:val="24"/>
          <w:szCs w:val="24"/>
          <w:lang w:val="zh-TW"/>
        </w:rPr>
        <w:t>重庆市人民医院院本部住院部3楼会议室1</w:t>
      </w:r>
    </w:p>
    <w:p w14:paraId="6B1F6E81" w14:textId="77777777" w:rsidR="00DE204C" w:rsidRDefault="00000000">
      <w:pPr>
        <w:spacing w:line="400" w:lineRule="exact"/>
        <w:ind w:firstLineChars="200" w:firstLine="480"/>
        <w:rPr>
          <w:rFonts w:ascii="宋体" w:hAnsi="宋体" w:cs="宋体" w:hint="eastAsia"/>
          <w:sz w:val="24"/>
          <w:szCs w:val="24"/>
          <w:lang w:val="zh-TW" w:eastAsia="zh-TW"/>
        </w:rPr>
      </w:pPr>
      <w:r>
        <w:rPr>
          <w:rFonts w:ascii="宋体" w:hAnsi="宋体" w:cs="宋体" w:hint="eastAsia"/>
          <w:sz w:val="24"/>
          <w:szCs w:val="24"/>
          <w:lang w:val="zh-TW" w:eastAsia="zh-TW"/>
        </w:rPr>
        <w:t>（</w:t>
      </w:r>
      <w:r>
        <w:rPr>
          <w:rFonts w:ascii="宋体" w:hAnsi="宋体" w:cs="宋体" w:hint="eastAsia"/>
          <w:sz w:val="24"/>
          <w:szCs w:val="24"/>
          <w:lang w:val="zh-TW"/>
        </w:rPr>
        <w:t>八</w:t>
      </w:r>
      <w:r>
        <w:rPr>
          <w:rFonts w:ascii="宋体" w:hAnsi="宋体" w:cs="宋体" w:hint="eastAsia"/>
          <w:sz w:val="24"/>
          <w:szCs w:val="24"/>
          <w:lang w:val="zh-TW" w:eastAsia="zh-TW"/>
        </w:rPr>
        <w:t>）投标人须</w:t>
      </w:r>
      <w:r>
        <w:rPr>
          <w:rFonts w:ascii="宋体" w:hAnsi="宋体" w:cs="宋体" w:hint="eastAsia"/>
          <w:sz w:val="24"/>
          <w:szCs w:val="24"/>
        </w:rPr>
        <w:t>同时</w:t>
      </w:r>
      <w:r>
        <w:rPr>
          <w:rFonts w:ascii="宋体" w:hAnsi="宋体" w:cs="宋体" w:hint="eastAsia"/>
          <w:sz w:val="24"/>
          <w:szCs w:val="24"/>
          <w:lang w:val="zh-TW" w:eastAsia="zh-TW"/>
        </w:rPr>
        <w:t>满足以下</w:t>
      </w:r>
      <w:r>
        <w:rPr>
          <w:rFonts w:ascii="宋体" w:hAnsi="宋体" w:cs="宋体" w:hint="eastAsia"/>
          <w:sz w:val="24"/>
          <w:szCs w:val="24"/>
        </w:rPr>
        <w:t>三</w:t>
      </w:r>
      <w:r>
        <w:rPr>
          <w:rFonts w:ascii="宋体" w:hAnsi="宋体" w:cs="宋体" w:hint="eastAsia"/>
          <w:sz w:val="24"/>
          <w:szCs w:val="24"/>
          <w:lang w:val="zh-TW" w:eastAsia="zh-TW"/>
        </w:rPr>
        <w:t>种要件，其投标才被接受：</w:t>
      </w:r>
    </w:p>
    <w:p w14:paraId="2FDF2C1F" w14:textId="77777777" w:rsidR="00DE204C" w:rsidRDefault="00000000">
      <w:pPr>
        <w:spacing w:line="400" w:lineRule="exact"/>
        <w:ind w:firstLineChars="200" w:firstLine="480"/>
        <w:rPr>
          <w:rFonts w:ascii="宋体" w:hAnsi="宋体" w:cs="宋体" w:hint="eastAsia"/>
          <w:sz w:val="24"/>
          <w:szCs w:val="24"/>
          <w:lang w:val="zh-TW" w:eastAsia="zh-TW"/>
        </w:rPr>
      </w:pPr>
      <w:r>
        <w:rPr>
          <w:rFonts w:ascii="宋体" w:hAnsi="宋体" w:cs="宋体" w:hint="eastAsia"/>
          <w:sz w:val="24"/>
          <w:szCs w:val="24"/>
          <w:lang w:val="zh-TW" w:eastAsia="zh-TW"/>
        </w:rPr>
        <w:t>1、按</w:t>
      </w:r>
      <w:r>
        <w:rPr>
          <w:rFonts w:ascii="宋体" w:hAnsi="宋体" w:cs="宋体" w:hint="eastAsia"/>
          <w:sz w:val="24"/>
          <w:szCs w:val="24"/>
        </w:rPr>
        <w:t>招标文件规定获取了招标文件</w:t>
      </w:r>
      <w:r>
        <w:rPr>
          <w:rFonts w:ascii="宋体" w:hAnsi="宋体" w:cs="宋体" w:hint="eastAsia"/>
          <w:sz w:val="24"/>
          <w:szCs w:val="24"/>
          <w:lang w:val="zh-TW"/>
        </w:rPr>
        <w:t>；</w:t>
      </w:r>
    </w:p>
    <w:p w14:paraId="1FAC7269" w14:textId="77777777" w:rsidR="00DE204C" w:rsidRDefault="00000000">
      <w:pPr>
        <w:spacing w:line="400" w:lineRule="exact"/>
        <w:ind w:firstLineChars="200" w:firstLine="480"/>
        <w:rPr>
          <w:rFonts w:ascii="宋体" w:hAnsi="宋体" w:cs="宋体" w:hint="eastAsia"/>
          <w:sz w:val="24"/>
          <w:szCs w:val="24"/>
          <w:lang w:val="zh-TW"/>
        </w:rPr>
      </w:pPr>
      <w:r>
        <w:rPr>
          <w:rFonts w:ascii="宋体" w:hAnsi="宋体" w:cs="宋体" w:hint="eastAsia"/>
          <w:sz w:val="24"/>
          <w:szCs w:val="24"/>
          <w:lang w:val="zh-TW" w:eastAsia="zh-TW"/>
        </w:rPr>
        <w:lastRenderedPageBreak/>
        <w:t>2、按时递交了投标文件；</w:t>
      </w:r>
    </w:p>
    <w:p w14:paraId="35ADF51F" w14:textId="77777777" w:rsidR="00DE204C" w:rsidRDefault="00000000">
      <w:pPr>
        <w:spacing w:line="400" w:lineRule="exact"/>
        <w:ind w:firstLineChars="200" w:firstLine="480"/>
        <w:rPr>
          <w:rFonts w:ascii="宋体" w:hAnsi="宋体" w:cs="宋体" w:hint="eastAsia"/>
          <w:sz w:val="24"/>
          <w:szCs w:val="24"/>
          <w:lang w:val="zh-TW"/>
        </w:rPr>
      </w:pPr>
      <w:r>
        <w:rPr>
          <w:rFonts w:ascii="宋体" w:hAnsi="宋体" w:cs="宋体" w:hint="eastAsia"/>
          <w:sz w:val="24"/>
          <w:szCs w:val="24"/>
        </w:rPr>
        <w:t>3、按招标文件规定递交了投标保证金</w:t>
      </w:r>
      <w:r>
        <w:rPr>
          <w:rFonts w:ascii="宋体" w:hAnsi="宋体" w:cs="宋体" w:hint="eastAsia"/>
          <w:sz w:val="24"/>
          <w:szCs w:val="24"/>
          <w:lang w:val="zh-TW" w:eastAsia="zh-TW"/>
        </w:rPr>
        <w:t>。</w:t>
      </w:r>
    </w:p>
    <w:p w14:paraId="51ACA46D" w14:textId="6AD0D938" w:rsidR="009F2823" w:rsidRPr="00694692" w:rsidRDefault="009F2823">
      <w:pPr>
        <w:spacing w:line="400" w:lineRule="exact"/>
        <w:ind w:firstLineChars="200" w:firstLine="482"/>
        <w:rPr>
          <w:rFonts w:ascii="宋体" w:hAnsi="宋体" w:cs="宋体" w:hint="eastAsia"/>
          <w:b/>
          <w:bCs/>
          <w:color w:val="FF0000"/>
          <w:sz w:val="24"/>
          <w:szCs w:val="24"/>
        </w:rPr>
      </w:pPr>
      <w:r w:rsidRPr="00694692">
        <w:rPr>
          <w:rFonts w:ascii="宋体" w:hAnsi="宋体" w:cs="宋体" w:hint="eastAsia"/>
          <w:b/>
          <w:bCs/>
          <w:color w:val="FF0000"/>
          <w:sz w:val="24"/>
          <w:szCs w:val="24"/>
          <w:lang w:val="zh-TW"/>
        </w:rPr>
        <w:t>（九）本次遴选招标供应商主供</w:t>
      </w:r>
      <w:r w:rsidR="00850D8E" w:rsidRPr="00694692">
        <w:rPr>
          <w:rFonts w:ascii="宋体" w:hAnsi="宋体" w:cs="宋体" w:hint="eastAsia"/>
          <w:b/>
          <w:bCs/>
          <w:color w:val="FF0000"/>
          <w:sz w:val="24"/>
          <w:szCs w:val="24"/>
          <w:lang w:val="zh-TW"/>
        </w:rPr>
        <w:t>1家</w:t>
      </w:r>
      <w:r w:rsidR="00DC5EFB" w:rsidRPr="00694692">
        <w:rPr>
          <w:rFonts w:ascii="宋体" w:hAnsi="宋体" w:cs="宋体" w:hint="eastAsia"/>
          <w:b/>
          <w:bCs/>
          <w:color w:val="FF0000"/>
          <w:sz w:val="24"/>
          <w:szCs w:val="24"/>
          <w:lang w:val="zh-TW"/>
        </w:rPr>
        <w:t>和</w:t>
      </w:r>
      <w:r w:rsidRPr="00694692">
        <w:rPr>
          <w:rFonts w:ascii="宋体" w:hAnsi="宋体" w:cs="宋体" w:hint="eastAsia"/>
          <w:b/>
          <w:bCs/>
          <w:color w:val="FF0000"/>
          <w:sz w:val="24"/>
          <w:szCs w:val="24"/>
          <w:lang w:val="zh-TW"/>
        </w:rPr>
        <w:t>备供</w:t>
      </w:r>
      <w:r w:rsidR="00850D8E" w:rsidRPr="00694692">
        <w:rPr>
          <w:rFonts w:ascii="宋体" w:hAnsi="宋体" w:cs="宋体" w:hint="eastAsia"/>
          <w:b/>
          <w:bCs/>
          <w:color w:val="FF0000"/>
          <w:sz w:val="24"/>
          <w:szCs w:val="24"/>
          <w:lang w:val="zh-TW"/>
        </w:rPr>
        <w:t>2</w:t>
      </w:r>
      <w:r w:rsidRPr="00694692">
        <w:rPr>
          <w:rFonts w:ascii="宋体" w:hAnsi="宋体" w:cs="宋体" w:hint="eastAsia"/>
          <w:b/>
          <w:bCs/>
          <w:color w:val="FF0000"/>
          <w:sz w:val="24"/>
          <w:szCs w:val="24"/>
          <w:lang w:val="zh-TW"/>
        </w:rPr>
        <w:t>家。原则上优先从主供</w:t>
      </w:r>
      <w:r w:rsidR="00897DC5" w:rsidRPr="00694692">
        <w:rPr>
          <w:rFonts w:ascii="宋体" w:hAnsi="宋体" w:cs="宋体" w:hint="eastAsia"/>
          <w:b/>
          <w:bCs/>
          <w:color w:val="FF0000"/>
          <w:sz w:val="24"/>
          <w:szCs w:val="24"/>
          <w:lang w:val="zh-TW"/>
        </w:rPr>
        <w:t>方</w:t>
      </w:r>
      <w:r w:rsidRPr="00694692">
        <w:rPr>
          <w:rFonts w:ascii="宋体" w:hAnsi="宋体" w:cs="宋体" w:hint="eastAsia"/>
          <w:b/>
          <w:bCs/>
          <w:color w:val="FF0000"/>
          <w:sz w:val="24"/>
          <w:szCs w:val="24"/>
          <w:lang w:val="zh-TW"/>
        </w:rPr>
        <w:t>采购，如果主供</w:t>
      </w:r>
      <w:r w:rsidR="00897DC5" w:rsidRPr="00694692">
        <w:rPr>
          <w:rFonts w:ascii="宋体" w:hAnsi="宋体" w:cs="宋体" w:hint="eastAsia"/>
          <w:b/>
          <w:bCs/>
          <w:color w:val="FF0000"/>
          <w:sz w:val="24"/>
          <w:szCs w:val="24"/>
          <w:lang w:val="zh-TW"/>
        </w:rPr>
        <w:t>方单品种</w:t>
      </w:r>
      <w:r w:rsidRPr="00694692">
        <w:rPr>
          <w:rFonts w:ascii="宋体" w:hAnsi="宋体" w:cs="宋体" w:hint="eastAsia"/>
          <w:b/>
          <w:bCs/>
          <w:color w:val="FF0000"/>
          <w:sz w:val="24"/>
          <w:szCs w:val="24"/>
          <w:lang w:val="zh-TW"/>
        </w:rPr>
        <w:t>缺货或者价格高于备供</w:t>
      </w:r>
      <w:r w:rsidR="00897DC5" w:rsidRPr="00694692">
        <w:rPr>
          <w:rFonts w:ascii="宋体" w:hAnsi="宋体" w:cs="宋体" w:hint="eastAsia"/>
          <w:b/>
          <w:bCs/>
          <w:color w:val="FF0000"/>
          <w:sz w:val="24"/>
          <w:szCs w:val="24"/>
          <w:lang w:val="zh-TW"/>
        </w:rPr>
        <w:t>方</w:t>
      </w:r>
      <w:r w:rsidR="005B7684" w:rsidRPr="00694692">
        <w:rPr>
          <w:rFonts w:ascii="宋体" w:hAnsi="宋体" w:cs="宋体" w:hint="eastAsia"/>
          <w:b/>
          <w:bCs/>
          <w:color w:val="FF0000"/>
          <w:sz w:val="24"/>
          <w:szCs w:val="24"/>
          <w:lang w:val="zh-TW"/>
        </w:rPr>
        <w:t>5</w:t>
      </w:r>
      <w:r w:rsidRPr="00694692">
        <w:rPr>
          <w:rFonts w:ascii="宋体" w:hAnsi="宋体" w:cs="宋体" w:hint="eastAsia"/>
          <w:b/>
          <w:bCs/>
          <w:color w:val="FF0000"/>
          <w:sz w:val="24"/>
          <w:szCs w:val="24"/>
          <w:lang w:val="zh-TW"/>
        </w:rPr>
        <w:t>%，</w:t>
      </w:r>
      <w:r w:rsidR="00850D8E" w:rsidRPr="00694692">
        <w:rPr>
          <w:rFonts w:ascii="宋体" w:hAnsi="宋体" w:cs="宋体" w:hint="eastAsia"/>
          <w:b/>
          <w:bCs/>
          <w:color w:val="FF0000"/>
          <w:sz w:val="24"/>
          <w:szCs w:val="24"/>
          <w:lang w:val="zh-TW"/>
        </w:rPr>
        <w:t>或绝对价差</w:t>
      </w:r>
      <w:r w:rsidR="00D87517" w:rsidRPr="00694692">
        <w:rPr>
          <w:rFonts w:ascii="宋体" w:hAnsi="宋体" w:cs="宋体" w:hint="eastAsia"/>
          <w:b/>
          <w:bCs/>
          <w:color w:val="FF0000"/>
          <w:sz w:val="24"/>
          <w:szCs w:val="24"/>
          <w:lang w:val="zh-TW"/>
        </w:rPr>
        <w:t>超过0.2元/g，</w:t>
      </w:r>
      <w:r w:rsidR="00897DC5" w:rsidRPr="00694692">
        <w:rPr>
          <w:rFonts w:ascii="宋体" w:hAnsi="宋体" w:cs="宋体" w:hint="eastAsia"/>
          <w:b/>
          <w:bCs/>
          <w:color w:val="FF0000"/>
          <w:sz w:val="24"/>
          <w:szCs w:val="24"/>
          <w:lang w:val="zh-TW"/>
        </w:rPr>
        <w:t>则该品种</w:t>
      </w:r>
      <w:r w:rsidR="005B7684" w:rsidRPr="00694692">
        <w:rPr>
          <w:rFonts w:ascii="宋体" w:hAnsi="宋体" w:cs="宋体" w:hint="eastAsia"/>
          <w:b/>
          <w:bCs/>
          <w:color w:val="FF0000"/>
          <w:sz w:val="24"/>
          <w:szCs w:val="24"/>
          <w:lang w:val="zh-TW"/>
        </w:rPr>
        <w:t>转由</w:t>
      </w:r>
      <w:r w:rsidRPr="00694692">
        <w:rPr>
          <w:rFonts w:ascii="宋体" w:hAnsi="宋体" w:cs="宋体" w:hint="eastAsia"/>
          <w:b/>
          <w:bCs/>
          <w:color w:val="FF0000"/>
          <w:sz w:val="24"/>
          <w:szCs w:val="24"/>
          <w:lang w:val="zh-TW"/>
        </w:rPr>
        <w:t>备供</w:t>
      </w:r>
      <w:r w:rsidR="005540EE" w:rsidRPr="00694692">
        <w:rPr>
          <w:rFonts w:ascii="宋体" w:hAnsi="宋体" w:cs="宋体" w:hint="eastAsia"/>
          <w:b/>
          <w:bCs/>
          <w:color w:val="FF0000"/>
          <w:sz w:val="24"/>
          <w:szCs w:val="24"/>
          <w:lang w:val="zh-TW"/>
        </w:rPr>
        <w:t>低价</w:t>
      </w:r>
      <w:r w:rsidRPr="00694692">
        <w:rPr>
          <w:rFonts w:ascii="宋体" w:hAnsi="宋体" w:cs="宋体" w:hint="eastAsia"/>
          <w:b/>
          <w:bCs/>
          <w:color w:val="FF0000"/>
          <w:sz w:val="24"/>
          <w:szCs w:val="24"/>
          <w:lang w:val="zh-TW"/>
        </w:rPr>
        <w:t>方供应。</w:t>
      </w:r>
    </w:p>
    <w:p w14:paraId="6DA16AF8" w14:textId="77777777" w:rsidR="00DE204C" w:rsidRDefault="00000000">
      <w:pPr>
        <w:pStyle w:val="23"/>
        <w:spacing w:line="500" w:lineRule="exact"/>
        <w:ind w:firstLineChars="200" w:firstLine="482"/>
        <w:rPr>
          <w:rFonts w:cs="宋体" w:hint="eastAsia"/>
          <w:b/>
          <w:sz w:val="24"/>
          <w:szCs w:val="22"/>
        </w:rPr>
      </w:pPr>
      <w:bookmarkStart w:id="6" w:name="_Toc23317"/>
      <w:bookmarkStart w:id="7" w:name="_Toc4843"/>
      <w:bookmarkStart w:id="8" w:name="_Toc186698026"/>
      <w:r>
        <w:rPr>
          <w:rFonts w:cs="宋体" w:hint="eastAsia"/>
          <w:b/>
          <w:sz w:val="24"/>
          <w:szCs w:val="22"/>
        </w:rPr>
        <w:t>五、投标保证金</w:t>
      </w:r>
      <w:bookmarkEnd w:id="6"/>
      <w:bookmarkEnd w:id="7"/>
      <w:bookmarkEnd w:id="8"/>
    </w:p>
    <w:p w14:paraId="64919B96"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（一）缴纳投标保证金方式</w:t>
      </w:r>
    </w:p>
    <w:p w14:paraId="410AAE1F" w14:textId="426376B8"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投标保证金须在</w:t>
      </w:r>
      <w:r w:rsidR="00D50A00">
        <w:rPr>
          <w:rFonts w:ascii="宋体" w:hAnsi="宋体" w:cs="宋体" w:hint="eastAsia"/>
          <w:sz w:val="24"/>
          <w:szCs w:val="24"/>
          <w:lang w:val="zh-TW"/>
        </w:rPr>
        <w:t>2025年</w:t>
      </w:r>
      <w:r w:rsidR="00D50A00">
        <w:rPr>
          <w:rFonts w:ascii="宋体" w:hAnsi="宋体" w:cs="宋体" w:hint="eastAsia"/>
          <w:sz w:val="24"/>
          <w:szCs w:val="24"/>
        </w:rPr>
        <w:t>1</w:t>
      </w:r>
      <w:r w:rsidR="00D50A00">
        <w:rPr>
          <w:rFonts w:ascii="宋体" w:hAnsi="宋体" w:cs="宋体" w:hint="eastAsia"/>
          <w:sz w:val="24"/>
          <w:szCs w:val="24"/>
          <w:lang w:val="zh-TW" w:eastAsia="zh-TW"/>
        </w:rPr>
        <w:t>月</w:t>
      </w:r>
      <w:r w:rsidR="005540EE">
        <w:rPr>
          <w:rFonts w:ascii="宋体" w:hAnsi="宋体" w:cs="宋体" w:hint="eastAsia"/>
          <w:sz w:val="24"/>
          <w:szCs w:val="24"/>
        </w:rPr>
        <w:t>13</w:t>
      </w:r>
      <w:r w:rsidR="00D50A00">
        <w:rPr>
          <w:rFonts w:ascii="宋体" w:hAnsi="宋体" w:cs="宋体" w:hint="eastAsia"/>
          <w:sz w:val="24"/>
          <w:szCs w:val="24"/>
          <w:lang w:val="zh-TW" w:eastAsia="zh-TW"/>
        </w:rPr>
        <w:t>日</w:t>
      </w:r>
      <w:r>
        <w:rPr>
          <w:rFonts w:ascii="宋体" w:hAnsi="宋体" w:cs="宋体" w:hint="eastAsia"/>
          <w:sz w:val="24"/>
          <w:szCs w:val="24"/>
          <w:lang w:val="zh-TW" w:eastAsia="zh-TW"/>
        </w:rPr>
        <w:t>北京时间</w:t>
      </w:r>
      <w:r>
        <w:rPr>
          <w:rFonts w:ascii="宋体" w:hAnsi="宋体" w:cs="宋体" w:hint="eastAsia"/>
          <w:sz w:val="24"/>
          <w:szCs w:val="24"/>
        </w:rPr>
        <w:t>1</w:t>
      </w:r>
      <w:r w:rsidR="005540EE">
        <w:rPr>
          <w:rFonts w:ascii="宋体" w:hAnsi="宋体" w:cs="宋体" w:hint="eastAsia"/>
          <w:sz w:val="24"/>
          <w:szCs w:val="24"/>
        </w:rPr>
        <w:t>2</w:t>
      </w:r>
      <w:r>
        <w:rPr>
          <w:rFonts w:ascii="宋体" w:hAnsi="宋体" w:cs="宋体" w:hint="eastAsia"/>
          <w:sz w:val="24"/>
          <w:szCs w:val="24"/>
        </w:rPr>
        <w:t>:00前以支票或转账等非现金形式从投标人基本账户转出，通过转账方式缴纳的以到账时间为准。</w:t>
      </w:r>
      <w:r>
        <w:rPr>
          <w:rFonts w:ascii="宋体" w:hAnsi="宋体" w:cs="宋体" w:hint="eastAsia"/>
          <w:b/>
          <w:sz w:val="24"/>
          <w:szCs w:val="24"/>
        </w:rPr>
        <w:t>投标人在递交投标文件的同时应向</w:t>
      </w:r>
      <w:r w:rsidR="00C945D2">
        <w:rPr>
          <w:rFonts w:ascii="宋体" w:hAnsi="宋体" w:cs="宋体" w:hint="eastAsia"/>
          <w:b/>
          <w:sz w:val="24"/>
          <w:szCs w:val="24"/>
        </w:rPr>
        <w:t>重庆市人民医院</w:t>
      </w:r>
      <w:r>
        <w:rPr>
          <w:rFonts w:ascii="宋体" w:hAnsi="宋体" w:cs="宋体" w:hint="eastAsia"/>
          <w:b/>
          <w:sz w:val="24"/>
          <w:szCs w:val="24"/>
        </w:rPr>
        <w:t>单独提交一份缴纳投标保证金的银行回单复印件（加盖投标人公章）。</w:t>
      </w:r>
    </w:p>
    <w:p w14:paraId="51C6B2ED"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（二）投标保证金账户</w:t>
      </w:r>
    </w:p>
    <w:p w14:paraId="4ECB1BDE" w14:textId="1D34856C" w:rsidR="00DE204C" w:rsidRDefault="00000000" w:rsidP="00D50A00">
      <w:pPr>
        <w:spacing w:line="400" w:lineRule="exact"/>
        <w:ind w:firstLineChars="236" w:firstLine="566"/>
        <w:rPr>
          <w:rFonts w:ascii="宋体" w:hAnsi="宋体" w:cs="宋体" w:hint="eastAsia"/>
          <w:sz w:val="24"/>
        </w:rPr>
      </w:pPr>
      <w:r>
        <w:rPr>
          <w:rFonts w:ascii="宋体" w:hAnsi="宋体" w:cs="宋体" w:hint="eastAsia"/>
          <w:sz w:val="24"/>
          <w:szCs w:val="24"/>
        </w:rPr>
        <w:t>户  名：重庆市</w:t>
      </w:r>
      <w:r w:rsidR="00D50A00">
        <w:rPr>
          <w:rFonts w:ascii="宋体" w:hAnsi="宋体" w:cs="宋体" w:hint="eastAsia"/>
          <w:sz w:val="24"/>
          <w:szCs w:val="24"/>
        </w:rPr>
        <w:t>人民医院</w:t>
      </w:r>
    </w:p>
    <w:p w14:paraId="19C26A98" w14:textId="77777777" w:rsidR="00D50A00" w:rsidRPr="001E2EE5" w:rsidRDefault="00D50A00" w:rsidP="00D50A00">
      <w:pPr>
        <w:spacing w:line="400" w:lineRule="exact"/>
        <w:ind w:firstLineChars="200" w:firstLine="560"/>
        <w:rPr>
          <w:rFonts w:eastAsia="方正仿宋_GBK"/>
          <w:spacing w:val="20"/>
          <w:sz w:val="24"/>
          <w:szCs w:val="22"/>
        </w:rPr>
      </w:pPr>
      <w:r w:rsidRPr="001E2EE5">
        <w:rPr>
          <w:rFonts w:eastAsia="方正仿宋_GBK"/>
          <w:spacing w:val="20"/>
          <w:sz w:val="24"/>
          <w:szCs w:val="22"/>
        </w:rPr>
        <w:t>开户行：</w:t>
      </w:r>
      <w:r w:rsidRPr="001E2EE5">
        <w:rPr>
          <w:rFonts w:eastAsia="方正仿宋_GBK"/>
          <w:spacing w:val="20"/>
          <w:sz w:val="24"/>
          <w:szCs w:val="22"/>
        </w:rPr>
        <w:t>50001333600050013442</w:t>
      </w:r>
    </w:p>
    <w:p w14:paraId="528011C0" w14:textId="77777777" w:rsidR="00D50A00" w:rsidRPr="001E2EE5" w:rsidRDefault="00D50A00" w:rsidP="00D50A00">
      <w:pPr>
        <w:spacing w:line="400" w:lineRule="exact"/>
        <w:ind w:firstLineChars="200" w:firstLine="560"/>
        <w:rPr>
          <w:rFonts w:eastAsia="方正仿宋_GBK"/>
          <w:spacing w:val="20"/>
          <w:sz w:val="24"/>
          <w:szCs w:val="22"/>
        </w:rPr>
      </w:pPr>
      <w:r w:rsidRPr="001E2EE5">
        <w:rPr>
          <w:rFonts w:eastAsia="方正仿宋_GBK"/>
          <w:spacing w:val="20"/>
          <w:sz w:val="24"/>
          <w:szCs w:val="22"/>
        </w:rPr>
        <w:t>帐</w:t>
      </w:r>
      <w:r w:rsidRPr="001E2EE5">
        <w:rPr>
          <w:rFonts w:eastAsia="方正仿宋_GBK"/>
          <w:spacing w:val="20"/>
          <w:sz w:val="24"/>
          <w:szCs w:val="22"/>
        </w:rPr>
        <w:t xml:space="preserve">  </w:t>
      </w:r>
      <w:r w:rsidRPr="001E2EE5">
        <w:rPr>
          <w:rFonts w:eastAsia="方正仿宋_GBK"/>
          <w:spacing w:val="20"/>
          <w:sz w:val="24"/>
          <w:szCs w:val="22"/>
        </w:rPr>
        <w:t>号：</w:t>
      </w:r>
      <w:r w:rsidRPr="001E2EE5">
        <w:rPr>
          <w:rFonts w:eastAsia="方正仿宋_GBK" w:hint="eastAsia"/>
          <w:spacing w:val="20"/>
          <w:sz w:val="24"/>
          <w:szCs w:val="22"/>
        </w:rPr>
        <w:t>建设银行重庆市分行营业部</w:t>
      </w:r>
    </w:p>
    <w:p w14:paraId="1635C600" w14:textId="77777777" w:rsidR="00D50A00" w:rsidRPr="001E2EE5" w:rsidRDefault="00D50A00" w:rsidP="00D50A00">
      <w:pPr>
        <w:spacing w:line="400" w:lineRule="exact"/>
        <w:ind w:firstLineChars="200" w:firstLine="560"/>
        <w:rPr>
          <w:rFonts w:eastAsia="方正仿宋_GBK"/>
          <w:spacing w:val="20"/>
          <w:sz w:val="24"/>
          <w:szCs w:val="22"/>
        </w:rPr>
      </w:pPr>
      <w:r w:rsidRPr="001E2EE5">
        <w:rPr>
          <w:rFonts w:eastAsia="方正仿宋_GBK"/>
          <w:spacing w:val="20"/>
          <w:sz w:val="24"/>
          <w:szCs w:val="22"/>
        </w:rPr>
        <w:t>社会信用代码：</w:t>
      </w:r>
      <w:r w:rsidRPr="001E2EE5">
        <w:rPr>
          <w:rFonts w:eastAsia="方正仿宋_GBK"/>
          <w:spacing w:val="20"/>
          <w:sz w:val="24"/>
          <w:szCs w:val="22"/>
        </w:rPr>
        <w:t>12500000MB</w:t>
      </w:r>
      <w:r>
        <w:rPr>
          <w:rFonts w:eastAsia="方正仿宋_GBK"/>
          <w:spacing w:val="20"/>
          <w:sz w:val="24"/>
          <w:szCs w:val="22"/>
        </w:rPr>
        <w:t>0</w:t>
      </w:r>
      <w:r w:rsidRPr="001E2EE5">
        <w:rPr>
          <w:rFonts w:eastAsia="方正仿宋_GBK"/>
          <w:spacing w:val="20"/>
          <w:sz w:val="24"/>
          <w:szCs w:val="22"/>
        </w:rPr>
        <w:t>R57351J</w:t>
      </w:r>
    </w:p>
    <w:p w14:paraId="36733939"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（三）保证金退还方式</w:t>
      </w:r>
    </w:p>
    <w:p w14:paraId="7D6721C9" w14:textId="0E3CADF8" w:rsidR="00DE204C" w:rsidRDefault="00C945D2">
      <w:pPr>
        <w:spacing w:line="400" w:lineRule="exact"/>
        <w:ind w:firstLineChars="200" w:firstLine="480"/>
        <w:rPr>
          <w:rFonts w:ascii="宋体" w:hAnsi="宋体" w:cs="宋体" w:hint="eastAsia"/>
          <w:sz w:val="24"/>
          <w:szCs w:val="24"/>
        </w:rPr>
      </w:pPr>
      <w:r>
        <w:rPr>
          <w:rFonts w:ascii="宋体" w:hAnsi="宋体" w:cs="宋体" w:hint="eastAsia"/>
          <w:sz w:val="24"/>
          <w:szCs w:val="24"/>
        </w:rPr>
        <w:t>重庆市人民医院</w:t>
      </w:r>
      <w:r w:rsidR="00000000">
        <w:rPr>
          <w:rFonts w:ascii="宋体" w:hAnsi="宋体" w:cs="宋体" w:hint="eastAsia"/>
          <w:sz w:val="24"/>
          <w:szCs w:val="24"/>
        </w:rPr>
        <w:t>在《中标通知书》发出后五日内退还投标保证金。</w:t>
      </w:r>
    </w:p>
    <w:p w14:paraId="7888134D" w14:textId="77777777" w:rsidR="00DE204C" w:rsidRDefault="00000000">
      <w:pPr>
        <w:pStyle w:val="23"/>
        <w:spacing w:line="500" w:lineRule="exact"/>
        <w:ind w:firstLineChars="200" w:firstLine="482"/>
        <w:rPr>
          <w:rFonts w:cs="宋体" w:hint="eastAsia"/>
          <w:b/>
          <w:sz w:val="24"/>
        </w:rPr>
      </w:pPr>
      <w:bookmarkStart w:id="9" w:name="_Toc20523"/>
      <w:bookmarkStart w:id="10" w:name="_Toc186698027"/>
      <w:r>
        <w:rPr>
          <w:rFonts w:cs="宋体" w:hint="eastAsia"/>
          <w:b/>
          <w:sz w:val="24"/>
        </w:rPr>
        <w:t>六、投标有关规定</w:t>
      </w:r>
      <w:bookmarkEnd w:id="9"/>
      <w:bookmarkEnd w:id="10"/>
    </w:p>
    <w:p w14:paraId="175977C5"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（一）单位负责人为同一人或者存在直接控股、管理关系的不同投标人，不得参加同一合同项（分包）下的招标活动。</w:t>
      </w:r>
    </w:p>
    <w:p w14:paraId="5E5491B6" w14:textId="5F77C1F5" w:rsidR="00DE204C" w:rsidRDefault="00000000">
      <w:pPr>
        <w:snapToGrid w:val="0"/>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（二）本项目若有补遗文件一律在</w:t>
      </w:r>
      <w:r w:rsidR="00D50A00">
        <w:rPr>
          <w:rFonts w:ascii="宋体" w:hAnsi="宋体" w:cs="宋体" w:hint="eastAsia"/>
          <w:sz w:val="24"/>
          <w:szCs w:val="24"/>
        </w:rPr>
        <w:t>重庆市人民</w:t>
      </w:r>
      <w:proofErr w:type="gramStart"/>
      <w:r w:rsidR="00D50A00">
        <w:rPr>
          <w:rFonts w:ascii="宋体" w:hAnsi="宋体" w:cs="宋体" w:hint="eastAsia"/>
          <w:sz w:val="24"/>
          <w:szCs w:val="24"/>
        </w:rPr>
        <w:t>医院官网</w:t>
      </w:r>
      <w:proofErr w:type="gramEnd"/>
      <w:r w:rsidR="00D50A00">
        <w:rPr>
          <w:rFonts w:ascii="宋体" w:hAnsi="宋体" w:cs="宋体" w:hint="eastAsia"/>
          <w:sz w:val="24"/>
          <w:szCs w:val="24"/>
        </w:rPr>
        <w:t>-招标公告栏</w:t>
      </w:r>
      <w:r>
        <w:rPr>
          <w:rFonts w:ascii="宋体" w:hAnsi="宋体" w:cs="宋体" w:hint="eastAsia"/>
          <w:sz w:val="24"/>
          <w:szCs w:val="24"/>
        </w:rPr>
        <w:t>上发布，请各投标人注意下载；无论投标人下载或领取与否，均视同投标人已知晓本项目补遗文件的内容。</w:t>
      </w:r>
    </w:p>
    <w:p w14:paraId="6D66E874"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（三）超过投标截止时间递交的投标文件或未按照招标文件要求密封和标记的投标文件，恕不接收。</w:t>
      </w:r>
    </w:p>
    <w:p w14:paraId="1FF09537"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（四）投标费用：无论投标结果如何，投标人参与本项目投标的所有费用均应由投标人自行承担。</w:t>
      </w:r>
    </w:p>
    <w:p w14:paraId="6B99282F"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（五）本项目不接受联合体参与投标。</w:t>
      </w:r>
    </w:p>
    <w:p w14:paraId="6DA77EAB" w14:textId="77777777" w:rsidR="00DE204C" w:rsidRDefault="00000000">
      <w:pPr>
        <w:pStyle w:val="23"/>
        <w:spacing w:line="500" w:lineRule="exact"/>
        <w:ind w:firstLineChars="200" w:firstLine="482"/>
        <w:rPr>
          <w:rFonts w:cs="宋体" w:hint="eastAsia"/>
          <w:b/>
          <w:sz w:val="24"/>
        </w:rPr>
      </w:pPr>
      <w:bookmarkStart w:id="11" w:name="_Toc186698028"/>
      <w:r>
        <w:rPr>
          <w:rFonts w:cs="宋体" w:hint="eastAsia"/>
          <w:b/>
          <w:sz w:val="24"/>
        </w:rPr>
        <w:t>七、联系方式</w:t>
      </w:r>
      <w:bookmarkEnd w:id="11"/>
    </w:p>
    <w:p w14:paraId="4DB36007" w14:textId="2FADA720"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（一）招标人：重庆市</w:t>
      </w:r>
      <w:r w:rsidR="00D50A00">
        <w:rPr>
          <w:rFonts w:ascii="宋体" w:hAnsi="宋体" w:cs="宋体" w:hint="eastAsia"/>
          <w:sz w:val="24"/>
          <w:szCs w:val="24"/>
        </w:rPr>
        <w:t>人民医院</w:t>
      </w:r>
    </w:p>
    <w:p w14:paraId="7577DAC2" w14:textId="35DE1FF6"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联系人：</w:t>
      </w:r>
      <w:r w:rsidR="00D50A00">
        <w:rPr>
          <w:rFonts w:ascii="宋体" w:hAnsi="宋体" w:cs="宋体" w:hint="eastAsia"/>
          <w:sz w:val="24"/>
          <w:szCs w:val="24"/>
        </w:rPr>
        <w:t>邱学文</w:t>
      </w:r>
    </w:p>
    <w:p w14:paraId="12104C1A" w14:textId="594EFD43"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电  话：</w:t>
      </w:r>
      <w:r w:rsidR="00D50A00">
        <w:rPr>
          <w:rFonts w:ascii="宋体" w:hAnsi="宋体" w:cs="宋体" w:hint="eastAsia"/>
          <w:sz w:val="24"/>
          <w:szCs w:val="24"/>
        </w:rPr>
        <w:t>15922780680</w:t>
      </w:r>
    </w:p>
    <w:p w14:paraId="16442C3B" w14:textId="0E82676D"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药学部联系人：</w:t>
      </w:r>
      <w:r w:rsidR="00D50A00">
        <w:rPr>
          <w:rFonts w:ascii="宋体" w:hAnsi="宋体" w:cs="宋体" w:hint="eastAsia"/>
          <w:sz w:val="24"/>
          <w:szCs w:val="24"/>
        </w:rPr>
        <w:t>袁老师</w:t>
      </w:r>
    </w:p>
    <w:p w14:paraId="5061A268" w14:textId="26DB38C9"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电  话：</w:t>
      </w:r>
      <w:r w:rsidR="00D50A00">
        <w:rPr>
          <w:rFonts w:ascii="宋体" w:hAnsi="宋体" w:cs="宋体" w:hint="eastAsia"/>
          <w:sz w:val="24"/>
          <w:szCs w:val="24"/>
        </w:rPr>
        <w:t>19922288663</w:t>
      </w:r>
    </w:p>
    <w:p w14:paraId="4CA05ADA" w14:textId="47CEDA44"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地  址：重庆市</w:t>
      </w:r>
      <w:r w:rsidR="00D50A00">
        <w:rPr>
          <w:rFonts w:ascii="宋体" w:hAnsi="宋体" w:cs="宋体" w:hint="eastAsia"/>
          <w:sz w:val="24"/>
          <w:szCs w:val="24"/>
        </w:rPr>
        <w:t>人民医院</w:t>
      </w:r>
    </w:p>
    <w:p w14:paraId="3ECA4CB0" w14:textId="77777777" w:rsidR="00DE204C" w:rsidRDefault="00000000">
      <w:pPr>
        <w:pStyle w:val="1"/>
        <w:spacing w:beforeLines="0" w:before="0" w:afterLines="0" w:after="0" w:line="360" w:lineRule="auto"/>
        <w:rPr>
          <w:rFonts w:ascii="宋体" w:eastAsia="宋体" w:hAnsi="宋体" w:cs="宋体" w:hint="eastAsia"/>
          <w:b/>
        </w:rPr>
      </w:pPr>
      <w:r>
        <w:rPr>
          <w:rFonts w:ascii="宋体" w:eastAsia="宋体" w:hAnsi="宋体" w:cs="宋体" w:hint="eastAsia"/>
        </w:rPr>
        <w:br w:type="page"/>
      </w:r>
      <w:bookmarkStart w:id="12" w:name="_Toc186698029"/>
      <w:r w:rsidRPr="0018753B">
        <w:rPr>
          <w:rFonts w:ascii="宋体" w:eastAsia="宋体" w:hAnsi="宋体" w:cs="宋体" w:hint="eastAsia"/>
          <w:b/>
        </w:rPr>
        <w:lastRenderedPageBreak/>
        <w:t>第二篇 项目技术要求</w:t>
      </w:r>
      <w:bookmarkEnd w:id="12"/>
    </w:p>
    <w:p w14:paraId="71ECE090"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“※”标注的技术要求为符合性审查中的实质性要求，若不</w:t>
      </w:r>
      <w:proofErr w:type="gramStart"/>
      <w:r>
        <w:rPr>
          <w:rFonts w:ascii="宋体" w:hAnsi="宋体" w:cs="宋体" w:hint="eastAsia"/>
          <w:kern w:val="0"/>
          <w:sz w:val="24"/>
          <w:szCs w:val="24"/>
        </w:rPr>
        <w:t>满足按</w:t>
      </w:r>
      <w:proofErr w:type="gramEnd"/>
      <w:r>
        <w:rPr>
          <w:rFonts w:ascii="宋体" w:hAnsi="宋体" w:cs="宋体" w:hint="eastAsia"/>
          <w:kern w:val="0"/>
          <w:sz w:val="24"/>
          <w:szCs w:val="24"/>
        </w:rPr>
        <w:t>无效投标处理。</w:t>
      </w:r>
    </w:p>
    <w:p w14:paraId="276FF258" w14:textId="39DD811D" w:rsidR="00DE204C" w:rsidRPr="00AB13F5" w:rsidRDefault="00000000">
      <w:pPr>
        <w:snapToGrid w:val="0"/>
        <w:spacing w:line="400" w:lineRule="exact"/>
        <w:ind w:firstLineChars="200" w:firstLine="482"/>
        <w:rPr>
          <w:rFonts w:ascii="宋体" w:hAnsi="宋体" w:cs="宋体" w:hint="eastAsia"/>
          <w:b/>
          <w:bCs/>
          <w:sz w:val="24"/>
          <w:szCs w:val="24"/>
        </w:rPr>
      </w:pPr>
      <w:r w:rsidRPr="00AB13F5">
        <w:rPr>
          <w:rFonts w:ascii="宋体" w:hAnsi="宋体" w:cs="宋体" w:hint="eastAsia"/>
          <w:b/>
          <w:bCs/>
          <w:sz w:val="24"/>
          <w:szCs w:val="24"/>
        </w:rPr>
        <w:t>一、医院中药配方颗粒采购需求目录</w:t>
      </w:r>
      <w:r w:rsidR="00AB13F5" w:rsidRPr="00AB13F5">
        <w:rPr>
          <w:rFonts w:ascii="宋体" w:hAnsi="宋体" w:cs="宋体" w:hint="eastAsia"/>
          <w:b/>
          <w:bCs/>
          <w:sz w:val="24"/>
          <w:szCs w:val="24"/>
        </w:rPr>
        <w:t>（</w:t>
      </w:r>
      <w:r w:rsidR="00145CD6">
        <w:rPr>
          <w:rFonts w:ascii="宋体" w:hAnsi="宋体" w:cs="宋体" w:hint="eastAsia"/>
          <w:b/>
          <w:bCs/>
          <w:sz w:val="24"/>
          <w:szCs w:val="24"/>
        </w:rPr>
        <w:t>当前</w:t>
      </w:r>
      <w:r w:rsidR="00AB13F5" w:rsidRPr="00AB13F5">
        <w:rPr>
          <w:rFonts w:ascii="宋体" w:hAnsi="宋体" w:cs="宋体" w:hint="eastAsia"/>
          <w:b/>
          <w:bCs/>
          <w:sz w:val="24"/>
          <w:szCs w:val="24"/>
        </w:rPr>
        <w:t>药交所挂网所有品种</w:t>
      </w:r>
      <w:r w:rsidR="001C46D2">
        <w:rPr>
          <w:rFonts w:ascii="宋体" w:hAnsi="宋体" w:cs="宋体" w:hint="eastAsia"/>
          <w:b/>
          <w:bCs/>
          <w:sz w:val="24"/>
          <w:szCs w:val="24"/>
        </w:rPr>
        <w:t>，见附件</w:t>
      </w:r>
      <w:r w:rsidR="00AB13F5" w:rsidRPr="00AB13F5">
        <w:rPr>
          <w:rFonts w:ascii="宋体" w:hAnsi="宋体" w:cs="宋体" w:hint="eastAsia"/>
          <w:b/>
          <w:bCs/>
          <w:sz w:val="24"/>
          <w:szCs w:val="24"/>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3277"/>
        <w:gridCol w:w="2166"/>
        <w:gridCol w:w="1841"/>
        <w:gridCol w:w="1637"/>
      </w:tblGrid>
      <w:tr w:rsidR="00DE204C" w14:paraId="42BA545C" w14:textId="77777777" w:rsidTr="001C46D2">
        <w:trPr>
          <w:trHeight w:val="936"/>
        </w:trPr>
        <w:tc>
          <w:tcPr>
            <w:tcW w:w="361" w:type="pct"/>
            <w:noWrap/>
            <w:vAlign w:val="center"/>
          </w:tcPr>
          <w:p w14:paraId="0CB0E187" w14:textId="77777777" w:rsidR="00DE204C" w:rsidRDefault="00000000">
            <w:pPr>
              <w:jc w:val="center"/>
              <w:rPr>
                <w:rFonts w:ascii="宋体" w:hAnsi="宋体" w:cs="宋体" w:hint="eastAsia"/>
                <w:sz w:val="24"/>
                <w:szCs w:val="24"/>
              </w:rPr>
            </w:pPr>
            <w:r>
              <w:rPr>
                <w:rFonts w:ascii="宋体" w:hAnsi="宋体" w:cs="宋体" w:hint="eastAsia"/>
                <w:sz w:val="24"/>
                <w:szCs w:val="24"/>
              </w:rPr>
              <w:t>序号</w:t>
            </w:r>
          </w:p>
        </w:tc>
        <w:tc>
          <w:tcPr>
            <w:tcW w:w="1704" w:type="pct"/>
            <w:noWrap/>
            <w:vAlign w:val="center"/>
          </w:tcPr>
          <w:p w14:paraId="78C8BD6C" w14:textId="77777777" w:rsidR="00DE204C" w:rsidRDefault="00000000">
            <w:pPr>
              <w:jc w:val="center"/>
              <w:rPr>
                <w:rFonts w:ascii="宋体" w:hAnsi="宋体" w:cs="宋体" w:hint="eastAsia"/>
                <w:sz w:val="24"/>
                <w:szCs w:val="24"/>
              </w:rPr>
            </w:pPr>
            <w:r>
              <w:rPr>
                <w:rFonts w:ascii="宋体" w:hAnsi="宋体" w:cs="宋体" w:hint="eastAsia"/>
                <w:sz w:val="24"/>
                <w:szCs w:val="24"/>
              </w:rPr>
              <w:t>品种</w:t>
            </w:r>
          </w:p>
        </w:tc>
        <w:tc>
          <w:tcPr>
            <w:tcW w:w="1126" w:type="pct"/>
            <w:noWrap/>
            <w:vAlign w:val="center"/>
          </w:tcPr>
          <w:p w14:paraId="4817E014" w14:textId="77777777" w:rsidR="00DE204C" w:rsidRDefault="00000000">
            <w:pPr>
              <w:jc w:val="center"/>
              <w:rPr>
                <w:rFonts w:ascii="宋体" w:hAnsi="宋体" w:cs="宋体" w:hint="eastAsia"/>
                <w:sz w:val="24"/>
                <w:szCs w:val="24"/>
              </w:rPr>
            </w:pPr>
            <w:r>
              <w:rPr>
                <w:rFonts w:ascii="宋体" w:hAnsi="宋体" w:cs="宋体" w:hint="eastAsia"/>
                <w:sz w:val="24"/>
                <w:szCs w:val="24"/>
              </w:rPr>
              <w:t>规格（1g配方颗粒相当于中药饮片克数）</w:t>
            </w:r>
          </w:p>
        </w:tc>
        <w:tc>
          <w:tcPr>
            <w:tcW w:w="957" w:type="pct"/>
            <w:vAlign w:val="center"/>
          </w:tcPr>
          <w:p w14:paraId="56FC453E" w14:textId="77777777" w:rsidR="00DE204C" w:rsidRDefault="00000000">
            <w:pPr>
              <w:jc w:val="center"/>
              <w:rPr>
                <w:rFonts w:ascii="宋体" w:hAnsi="宋体" w:cs="宋体" w:hint="eastAsia"/>
                <w:sz w:val="24"/>
                <w:szCs w:val="24"/>
              </w:rPr>
            </w:pPr>
            <w:r>
              <w:rPr>
                <w:rFonts w:ascii="宋体" w:hAnsi="宋体" w:cs="宋体" w:hint="eastAsia"/>
                <w:sz w:val="24"/>
                <w:szCs w:val="24"/>
              </w:rPr>
              <w:t>国/省标（标准）</w:t>
            </w:r>
          </w:p>
        </w:tc>
        <w:tc>
          <w:tcPr>
            <w:tcW w:w="851" w:type="pct"/>
            <w:vAlign w:val="center"/>
          </w:tcPr>
          <w:p w14:paraId="26F93D88" w14:textId="77777777" w:rsidR="00DE204C" w:rsidRDefault="00000000">
            <w:pPr>
              <w:jc w:val="center"/>
              <w:rPr>
                <w:rFonts w:ascii="宋体" w:hAnsi="宋体" w:cs="宋体" w:hint="eastAsia"/>
                <w:sz w:val="24"/>
                <w:szCs w:val="24"/>
              </w:rPr>
            </w:pPr>
            <w:r>
              <w:rPr>
                <w:rFonts w:ascii="宋体" w:hAnsi="宋体" w:cs="宋体" w:hint="eastAsia"/>
                <w:sz w:val="24"/>
                <w:szCs w:val="24"/>
              </w:rPr>
              <w:t>报价（元/g，按饮片计）</w:t>
            </w:r>
          </w:p>
        </w:tc>
      </w:tr>
      <w:tr w:rsidR="00DE204C" w14:paraId="1C3E5FDF" w14:textId="77777777" w:rsidTr="001C46D2">
        <w:trPr>
          <w:trHeight w:val="408"/>
        </w:trPr>
        <w:tc>
          <w:tcPr>
            <w:tcW w:w="361" w:type="pct"/>
            <w:noWrap/>
            <w:vAlign w:val="center"/>
          </w:tcPr>
          <w:p w14:paraId="014331FB" w14:textId="77777777" w:rsidR="00DE204C" w:rsidRDefault="00000000">
            <w:pPr>
              <w:rPr>
                <w:rFonts w:ascii="宋体" w:hAnsi="宋体" w:cs="宋体" w:hint="eastAsia"/>
                <w:sz w:val="24"/>
                <w:szCs w:val="24"/>
              </w:rPr>
            </w:pPr>
            <w:r>
              <w:rPr>
                <w:rFonts w:ascii="宋体" w:hAnsi="宋体" w:cs="宋体" w:hint="eastAsia"/>
                <w:sz w:val="24"/>
                <w:szCs w:val="24"/>
              </w:rPr>
              <w:t>1</w:t>
            </w:r>
          </w:p>
        </w:tc>
        <w:tc>
          <w:tcPr>
            <w:tcW w:w="1704" w:type="pct"/>
            <w:noWrap/>
            <w:vAlign w:val="center"/>
          </w:tcPr>
          <w:p w14:paraId="09E11486"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阿胶</w:t>
            </w:r>
          </w:p>
        </w:tc>
        <w:tc>
          <w:tcPr>
            <w:tcW w:w="1126" w:type="pct"/>
            <w:noWrap/>
            <w:vAlign w:val="center"/>
          </w:tcPr>
          <w:p w14:paraId="1ADCFDD9" w14:textId="77777777" w:rsidR="00DE204C" w:rsidRDefault="00DE204C">
            <w:pPr>
              <w:rPr>
                <w:rFonts w:ascii="宋体" w:hAnsi="宋体" w:cs="宋体" w:hint="eastAsia"/>
                <w:sz w:val="24"/>
                <w:szCs w:val="24"/>
              </w:rPr>
            </w:pPr>
          </w:p>
        </w:tc>
        <w:tc>
          <w:tcPr>
            <w:tcW w:w="957" w:type="pct"/>
            <w:noWrap/>
            <w:vAlign w:val="center"/>
          </w:tcPr>
          <w:p w14:paraId="2B033068" w14:textId="23713B79" w:rsidR="00DE204C" w:rsidRDefault="00DE204C">
            <w:pPr>
              <w:widowControl/>
              <w:jc w:val="center"/>
              <w:textAlignment w:val="center"/>
              <w:rPr>
                <w:rFonts w:ascii="宋体" w:hAnsi="宋体" w:cs="宋体" w:hint="eastAsia"/>
                <w:sz w:val="24"/>
                <w:szCs w:val="24"/>
              </w:rPr>
            </w:pPr>
          </w:p>
        </w:tc>
        <w:tc>
          <w:tcPr>
            <w:tcW w:w="851" w:type="pct"/>
            <w:noWrap/>
            <w:vAlign w:val="center"/>
          </w:tcPr>
          <w:p w14:paraId="3464DB50" w14:textId="77777777" w:rsidR="00DE204C" w:rsidRDefault="00DE204C">
            <w:pPr>
              <w:rPr>
                <w:rFonts w:ascii="宋体" w:hAnsi="宋体" w:cs="宋体" w:hint="eastAsia"/>
                <w:sz w:val="24"/>
                <w:szCs w:val="24"/>
              </w:rPr>
            </w:pPr>
          </w:p>
        </w:tc>
      </w:tr>
      <w:tr w:rsidR="00DE204C" w14:paraId="28D67451" w14:textId="77777777" w:rsidTr="001C46D2">
        <w:trPr>
          <w:trHeight w:val="408"/>
        </w:trPr>
        <w:tc>
          <w:tcPr>
            <w:tcW w:w="361" w:type="pct"/>
            <w:noWrap/>
            <w:vAlign w:val="center"/>
          </w:tcPr>
          <w:p w14:paraId="1FF0BB01" w14:textId="77777777" w:rsidR="00DE204C" w:rsidRDefault="00000000">
            <w:pPr>
              <w:rPr>
                <w:rFonts w:ascii="宋体" w:hAnsi="宋体" w:cs="宋体" w:hint="eastAsia"/>
                <w:sz w:val="24"/>
                <w:szCs w:val="24"/>
              </w:rPr>
            </w:pPr>
            <w:r>
              <w:rPr>
                <w:rFonts w:ascii="宋体" w:hAnsi="宋体" w:cs="宋体" w:hint="eastAsia"/>
                <w:sz w:val="24"/>
                <w:szCs w:val="24"/>
              </w:rPr>
              <w:t>2</w:t>
            </w:r>
          </w:p>
        </w:tc>
        <w:tc>
          <w:tcPr>
            <w:tcW w:w="1704" w:type="pct"/>
            <w:noWrap/>
            <w:vAlign w:val="center"/>
          </w:tcPr>
          <w:p w14:paraId="7142CE0B"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矮地茶</w:t>
            </w:r>
          </w:p>
        </w:tc>
        <w:tc>
          <w:tcPr>
            <w:tcW w:w="1126" w:type="pct"/>
            <w:noWrap/>
            <w:vAlign w:val="center"/>
          </w:tcPr>
          <w:p w14:paraId="2AE778CA" w14:textId="77777777" w:rsidR="00DE204C" w:rsidRDefault="00DE204C">
            <w:pPr>
              <w:rPr>
                <w:rFonts w:ascii="宋体" w:hAnsi="宋体" w:cs="宋体" w:hint="eastAsia"/>
                <w:sz w:val="24"/>
                <w:szCs w:val="24"/>
              </w:rPr>
            </w:pPr>
          </w:p>
        </w:tc>
        <w:tc>
          <w:tcPr>
            <w:tcW w:w="957" w:type="pct"/>
            <w:noWrap/>
            <w:vAlign w:val="center"/>
          </w:tcPr>
          <w:p w14:paraId="0D11B820" w14:textId="4A0345DB" w:rsidR="00DE204C" w:rsidRDefault="00DE204C">
            <w:pPr>
              <w:widowControl/>
              <w:jc w:val="center"/>
              <w:textAlignment w:val="center"/>
              <w:rPr>
                <w:rFonts w:ascii="宋体" w:hAnsi="宋体" w:cs="宋体" w:hint="eastAsia"/>
                <w:sz w:val="24"/>
                <w:szCs w:val="24"/>
              </w:rPr>
            </w:pPr>
          </w:p>
        </w:tc>
        <w:tc>
          <w:tcPr>
            <w:tcW w:w="851" w:type="pct"/>
            <w:noWrap/>
            <w:vAlign w:val="center"/>
          </w:tcPr>
          <w:p w14:paraId="7BD155D3" w14:textId="77777777" w:rsidR="00DE204C" w:rsidRDefault="00DE204C">
            <w:pPr>
              <w:rPr>
                <w:rFonts w:ascii="宋体" w:hAnsi="宋体" w:cs="宋体" w:hint="eastAsia"/>
                <w:sz w:val="24"/>
                <w:szCs w:val="24"/>
              </w:rPr>
            </w:pPr>
          </w:p>
        </w:tc>
      </w:tr>
      <w:tr w:rsidR="00DE204C" w14:paraId="1F591FC1" w14:textId="77777777" w:rsidTr="001C46D2">
        <w:trPr>
          <w:trHeight w:val="408"/>
        </w:trPr>
        <w:tc>
          <w:tcPr>
            <w:tcW w:w="361" w:type="pct"/>
            <w:noWrap/>
            <w:vAlign w:val="center"/>
          </w:tcPr>
          <w:p w14:paraId="46391A39" w14:textId="77777777" w:rsidR="00DE204C" w:rsidRDefault="00000000">
            <w:pPr>
              <w:rPr>
                <w:rFonts w:ascii="宋体" w:hAnsi="宋体" w:cs="宋体" w:hint="eastAsia"/>
                <w:sz w:val="24"/>
                <w:szCs w:val="24"/>
              </w:rPr>
            </w:pPr>
            <w:r>
              <w:rPr>
                <w:rFonts w:ascii="宋体" w:hAnsi="宋体" w:cs="宋体" w:hint="eastAsia"/>
                <w:sz w:val="24"/>
                <w:szCs w:val="24"/>
              </w:rPr>
              <w:t>3</w:t>
            </w:r>
          </w:p>
        </w:tc>
        <w:tc>
          <w:tcPr>
            <w:tcW w:w="1704" w:type="pct"/>
            <w:noWrap/>
            <w:vAlign w:val="center"/>
          </w:tcPr>
          <w:p w14:paraId="17AFCB89"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艾叶</w:t>
            </w:r>
          </w:p>
        </w:tc>
        <w:tc>
          <w:tcPr>
            <w:tcW w:w="1126" w:type="pct"/>
            <w:noWrap/>
            <w:vAlign w:val="center"/>
          </w:tcPr>
          <w:p w14:paraId="4E1FFD8B" w14:textId="77777777" w:rsidR="00DE204C" w:rsidRDefault="00DE204C">
            <w:pPr>
              <w:rPr>
                <w:rFonts w:ascii="宋体" w:hAnsi="宋体" w:cs="宋体" w:hint="eastAsia"/>
                <w:sz w:val="24"/>
                <w:szCs w:val="24"/>
              </w:rPr>
            </w:pPr>
          </w:p>
        </w:tc>
        <w:tc>
          <w:tcPr>
            <w:tcW w:w="957" w:type="pct"/>
            <w:noWrap/>
            <w:vAlign w:val="center"/>
          </w:tcPr>
          <w:p w14:paraId="3C4E8EDE" w14:textId="7A9BC589" w:rsidR="00DE204C" w:rsidRDefault="00DE204C">
            <w:pPr>
              <w:widowControl/>
              <w:jc w:val="center"/>
              <w:textAlignment w:val="center"/>
              <w:rPr>
                <w:rFonts w:ascii="宋体" w:hAnsi="宋体" w:cs="宋体" w:hint="eastAsia"/>
                <w:sz w:val="24"/>
                <w:szCs w:val="24"/>
              </w:rPr>
            </w:pPr>
          </w:p>
        </w:tc>
        <w:tc>
          <w:tcPr>
            <w:tcW w:w="851" w:type="pct"/>
            <w:noWrap/>
            <w:vAlign w:val="center"/>
          </w:tcPr>
          <w:p w14:paraId="2CCBBE88" w14:textId="77777777" w:rsidR="00DE204C" w:rsidRDefault="00DE204C">
            <w:pPr>
              <w:rPr>
                <w:rFonts w:ascii="宋体" w:hAnsi="宋体" w:cs="宋体" w:hint="eastAsia"/>
                <w:sz w:val="24"/>
                <w:szCs w:val="24"/>
              </w:rPr>
            </w:pPr>
          </w:p>
        </w:tc>
      </w:tr>
      <w:tr w:rsidR="00DE204C" w14:paraId="710D125A" w14:textId="77777777" w:rsidTr="001C46D2">
        <w:trPr>
          <w:trHeight w:val="408"/>
        </w:trPr>
        <w:tc>
          <w:tcPr>
            <w:tcW w:w="361" w:type="pct"/>
            <w:noWrap/>
            <w:vAlign w:val="center"/>
          </w:tcPr>
          <w:p w14:paraId="3923F95E" w14:textId="77777777" w:rsidR="00DE204C" w:rsidRDefault="00000000">
            <w:pPr>
              <w:rPr>
                <w:rFonts w:ascii="宋体" w:hAnsi="宋体" w:cs="宋体" w:hint="eastAsia"/>
                <w:sz w:val="24"/>
                <w:szCs w:val="24"/>
              </w:rPr>
            </w:pPr>
            <w:r>
              <w:rPr>
                <w:rFonts w:ascii="宋体" w:hAnsi="宋体" w:cs="宋体" w:hint="eastAsia"/>
                <w:sz w:val="24"/>
                <w:szCs w:val="24"/>
              </w:rPr>
              <w:t>4</w:t>
            </w:r>
          </w:p>
        </w:tc>
        <w:tc>
          <w:tcPr>
            <w:tcW w:w="1704" w:type="pct"/>
            <w:noWrap/>
            <w:vAlign w:val="center"/>
          </w:tcPr>
          <w:p w14:paraId="34226537"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巴戟天</w:t>
            </w:r>
          </w:p>
        </w:tc>
        <w:tc>
          <w:tcPr>
            <w:tcW w:w="1126" w:type="pct"/>
            <w:noWrap/>
            <w:vAlign w:val="center"/>
          </w:tcPr>
          <w:p w14:paraId="2691AF32" w14:textId="77777777" w:rsidR="00DE204C" w:rsidRDefault="00DE204C">
            <w:pPr>
              <w:rPr>
                <w:rFonts w:ascii="宋体" w:hAnsi="宋体" w:cs="宋体" w:hint="eastAsia"/>
                <w:sz w:val="24"/>
                <w:szCs w:val="24"/>
              </w:rPr>
            </w:pPr>
          </w:p>
        </w:tc>
        <w:tc>
          <w:tcPr>
            <w:tcW w:w="957" w:type="pct"/>
            <w:noWrap/>
            <w:vAlign w:val="center"/>
          </w:tcPr>
          <w:p w14:paraId="3DFADE31" w14:textId="44F616F3" w:rsidR="00DE204C" w:rsidRDefault="00DE204C">
            <w:pPr>
              <w:widowControl/>
              <w:jc w:val="center"/>
              <w:textAlignment w:val="center"/>
              <w:rPr>
                <w:rFonts w:ascii="宋体" w:hAnsi="宋体" w:cs="宋体" w:hint="eastAsia"/>
                <w:sz w:val="24"/>
                <w:szCs w:val="24"/>
              </w:rPr>
            </w:pPr>
          </w:p>
        </w:tc>
        <w:tc>
          <w:tcPr>
            <w:tcW w:w="851" w:type="pct"/>
            <w:noWrap/>
            <w:vAlign w:val="center"/>
          </w:tcPr>
          <w:p w14:paraId="5C2ACD26" w14:textId="77777777" w:rsidR="00DE204C" w:rsidRDefault="00DE204C">
            <w:pPr>
              <w:rPr>
                <w:rFonts w:ascii="宋体" w:hAnsi="宋体" w:cs="宋体" w:hint="eastAsia"/>
                <w:sz w:val="24"/>
                <w:szCs w:val="24"/>
              </w:rPr>
            </w:pPr>
          </w:p>
        </w:tc>
      </w:tr>
      <w:tr w:rsidR="00DE204C" w14:paraId="320DBFFF" w14:textId="77777777" w:rsidTr="001C46D2">
        <w:trPr>
          <w:trHeight w:val="408"/>
        </w:trPr>
        <w:tc>
          <w:tcPr>
            <w:tcW w:w="361" w:type="pct"/>
            <w:noWrap/>
            <w:vAlign w:val="center"/>
          </w:tcPr>
          <w:p w14:paraId="1D8607F3" w14:textId="77777777" w:rsidR="00DE204C" w:rsidRDefault="00000000">
            <w:pPr>
              <w:rPr>
                <w:rFonts w:ascii="宋体" w:hAnsi="宋体" w:cs="宋体" w:hint="eastAsia"/>
                <w:sz w:val="24"/>
                <w:szCs w:val="24"/>
              </w:rPr>
            </w:pPr>
            <w:r>
              <w:rPr>
                <w:rFonts w:ascii="宋体" w:hAnsi="宋体" w:cs="宋体" w:hint="eastAsia"/>
                <w:sz w:val="24"/>
                <w:szCs w:val="24"/>
              </w:rPr>
              <w:t>5</w:t>
            </w:r>
          </w:p>
        </w:tc>
        <w:tc>
          <w:tcPr>
            <w:tcW w:w="1704" w:type="pct"/>
            <w:noWrap/>
            <w:vAlign w:val="center"/>
          </w:tcPr>
          <w:p w14:paraId="39EBB57E" w14:textId="77777777" w:rsidR="00DE204C" w:rsidRDefault="00000000">
            <w:pPr>
              <w:widowControl/>
              <w:jc w:val="center"/>
              <w:textAlignment w:val="center"/>
              <w:rPr>
                <w:rFonts w:ascii="宋体" w:hAnsi="宋体" w:cs="宋体" w:hint="eastAsia"/>
                <w:sz w:val="24"/>
                <w:szCs w:val="24"/>
              </w:rPr>
            </w:pPr>
            <w:proofErr w:type="gramStart"/>
            <w:r>
              <w:rPr>
                <w:rFonts w:ascii="宋体" w:hAnsi="宋体" w:cs="宋体" w:hint="eastAsia"/>
                <w:color w:val="000000"/>
                <w:kern w:val="0"/>
                <w:sz w:val="24"/>
                <w:szCs w:val="24"/>
                <w:lang w:bidi="ar"/>
              </w:rPr>
              <w:t>菝葜</w:t>
            </w:r>
            <w:proofErr w:type="gramEnd"/>
          </w:p>
        </w:tc>
        <w:tc>
          <w:tcPr>
            <w:tcW w:w="1126" w:type="pct"/>
            <w:noWrap/>
            <w:vAlign w:val="center"/>
          </w:tcPr>
          <w:p w14:paraId="229E6FCD" w14:textId="77777777" w:rsidR="00DE204C" w:rsidRDefault="00DE204C">
            <w:pPr>
              <w:rPr>
                <w:rFonts w:ascii="宋体" w:hAnsi="宋体" w:cs="宋体" w:hint="eastAsia"/>
                <w:sz w:val="24"/>
                <w:szCs w:val="24"/>
              </w:rPr>
            </w:pPr>
          </w:p>
        </w:tc>
        <w:tc>
          <w:tcPr>
            <w:tcW w:w="957" w:type="pct"/>
            <w:noWrap/>
            <w:vAlign w:val="bottom"/>
          </w:tcPr>
          <w:p w14:paraId="3333DAD3" w14:textId="2FDB3D9F" w:rsidR="00DE204C" w:rsidRDefault="00DE204C">
            <w:pPr>
              <w:widowControl/>
              <w:jc w:val="center"/>
              <w:textAlignment w:val="bottom"/>
              <w:rPr>
                <w:rFonts w:ascii="宋体" w:hAnsi="宋体" w:cs="宋体" w:hint="eastAsia"/>
                <w:sz w:val="24"/>
                <w:szCs w:val="24"/>
              </w:rPr>
            </w:pPr>
          </w:p>
        </w:tc>
        <w:tc>
          <w:tcPr>
            <w:tcW w:w="851" w:type="pct"/>
            <w:noWrap/>
            <w:vAlign w:val="center"/>
          </w:tcPr>
          <w:p w14:paraId="675E91D6" w14:textId="77777777" w:rsidR="00DE204C" w:rsidRDefault="00DE204C">
            <w:pPr>
              <w:rPr>
                <w:rFonts w:ascii="宋体" w:hAnsi="宋体" w:cs="宋体" w:hint="eastAsia"/>
                <w:sz w:val="24"/>
                <w:szCs w:val="24"/>
              </w:rPr>
            </w:pPr>
          </w:p>
        </w:tc>
      </w:tr>
      <w:tr w:rsidR="00DE204C" w14:paraId="02E95C00" w14:textId="77777777" w:rsidTr="001C46D2">
        <w:trPr>
          <w:trHeight w:val="408"/>
        </w:trPr>
        <w:tc>
          <w:tcPr>
            <w:tcW w:w="361" w:type="pct"/>
            <w:noWrap/>
            <w:vAlign w:val="center"/>
          </w:tcPr>
          <w:p w14:paraId="548B59C6" w14:textId="77777777" w:rsidR="00DE204C" w:rsidRDefault="00000000">
            <w:pPr>
              <w:rPr>
                <w:rFonts w:ascii="宋体" w:hAnsi="宋体" w:cs="宋体" w:hint="eastAsia"/>
                <w:sz w:val="24"/>
                <w:szCs w:val="24"/>
              </w:rPr>
            </w:pPr>
            <w:r>
              <w:rPr>
                <w:rFonts w:ascii="宋体" w:hAnsi="宋体" w:cs="宋体" w:hint="eastAsia"/>
                <w:sz w:val="24"/>
                <w:szCs w:val="24"/>
              </w:rPr>
              <w:t>6</w:t>
            </w:r>
          </w:p>
        </w:tc>
        <w:tc>
          <w:tcPr>
            <w:tcW w:w="1704" w:type="pct"/>
            <w:noWrap/>
            <w:vAlign w:val="center"/>
          </w:tcPr>
          <w:p w14:paraId="00FFED5B"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白扁豆</w:t>
            </w:r>
          </w:p>
        </w:tc>
        <w:tc>
          <w:tcPr>
            <w:tcW w:w="1126" w:type="pct"/>
            <w:noWrap/>
            <w:vAlign w:val="center"/>
          </w:tcPr>
          <w:p w14:paraId="7541692A" w14:textId="77777777" w:rsidR="00DE204C" w:rsidRDefault="00DE204C">
            <w:pPr>
              <w:rPr>
                <w:rFonts w:ascii="宋体" w:hAnsi="宋体" w:cs="宋体" w:hint="eastAsia"/>
                <w:sz w:val="24"/>
                <w:szCs w:val="24"/>
              </w:rPr>
            </w:pPr>
          </w:p>
        </w:tc>
        <w:tc>
          <w:tcPr>
            <w:tcW w:w="957" w:type="pct"/>
            <w:noWrap/>
            <w:vAlign w:val="center"/>
          </w:tcPr>
          <w:p w14:paraId="696C576F" w14:textId="08D7D255" w:rsidR="00DE204C" w:rsidRDefault="00DE204C">
            <w:pPr>
              <w:widowControl/>
              <w:jc w:val="center"/>
              <w:textAlignment w:val="center"/>
              <w:rPr>
                <w:rFonts w:ascii="宋体" w:hAnsi="宋体" w:cs="宋体" w:hint="eastAsia"/>
                <w:sz w:val="24"/>
                <w:szCs w:val="24"/>
              </w:rPr>
            </w:pPr>
          </w:p>
        </w:tc>
        <w:tc>
          <w:tcPr>
            <w:tcW w:w="851" w:type="pct"/>
            <w:noWrap/>
            <w:vAlign w:val="center"/>
          </w:tcPr>
          <w:p w14:paraId="7C632758" w14:textId="77777777" w:rsidR="00DE204C" w:rsidRDefault="00DE204C">
            <w:pPr>
              <w:rPr>
                <w:rFonts w:ascii="宋体" w:hAnsi="宋体" w:cs="宋体" w:hint="eastAsia"/>
                <w:sz w:val="24"/>
                <w:szCs w:val="24"/>
              </w:rPr>
            </w:pPr>
          </w:p>
        </w:tc>
      </w:tr>
      <w:tr w:rsidR="001C46D2" w14:paraId="1D53B720" w14:textId="77777777" w:rsidTr="001C46D2">
        <w:trPr>
          <w:trHeight w:val="408"/>
        </w:trPr>
        <w:tc>
          <w:tcPr>
            <w:tcW w:w="361" w:type="pct"/>
            <w:noWrap/>
            <w:vAlign w:val="center"/>
          </w:tcPr>
          <w:p w14:paraId="3F81649D" w14:textId="66BF8D41" w:rsidR="001C46D2" w:rsidRDefault="001C46D2">
            <w:pPr>
              <w:rPr>
                <w:rFonts w:ascii="宋体" w:hAnsi="宋体" w:cs="宋体" w:hint="eastAsia"/>
                <w:sz w:val="24"/>
                <w:szCs w:val="24"/>
              </w:rPr>
            </w:pPr>
            <w:r>
              <w:rPr>
                <w:rFonts w:ascii="宋体" w:hAnsi="宋体" w:cs="宋体" w:hint="eastAsia"/>
                <w:sz w:val="24"/>
                <w:szCs w:val="24"/>
              </w:rPr>
              <w:t>…</w:t>
            </w:r>
          </w:p>
        </w:tc>
        <w:tc>
          <w:tcPr>
            <w:tcW w:w="1704" w:type="pct"/>
            <w:noWrap/>
            <w:vAlign w:val="center"/>
          </w:tcPr>
          <w:p w14:paraId="61FDA31D" w14:textId="77777777" w:rsidR="001C46D2" w:rsidRDefault="001C46D2">
            <w:pPr>
              <w:widowControl/>
              <w:jc w:val="center"/>
              <w:textAlignment w:val="center"/>
              <w:rPr>
                <w:rFonts w:ascii="宋体" w:hAnsi="宋体" w:cs="宋体" w:hint="eastAsia"/>
                <w:color w:val="000000"/>
                <w:kern w:val="0"/>
                <w:sz w:val="24"/>
                <w:szCs w:val="24"/>
                <w:lang w:bidi="ar"/>
              </w:rPr>
            </w:pPr>
          </w:p>
        </w:tc>
        <w:tc>
          <w:tcPr>
            <w:tcW w:w="1126" w:type="pct"/>
            <w:noWrap/>
            <w:vAlign w:val="center"/>
          </w:tcPr>
          <w:p w14:paraId="5A6785B2" w14:textId="77777777" w:rsidR="001C46D2" w:rsidRDefault="001C46D2">
            <w:pPr>
              <w:rPr>
                <w:rFonts w:ascii="宋体" w:hAnsi="宋体" w:cs="宋体" w:hint="eastAsia"/>
                <w:sz w:val="24"/>
                <w:szCs w:val="24"/>
              </w:rPr>
            </w:pPr>
          </w:p>
        </w:tc>
        <w:tc>
          <w:tcPr>
            <w:tcW w:w="957" w:type="pct"/>
            <w:noWrap/>
            <w:vAlign w:val="center"/>
          </w:tcPr>
          <w:p w14:paraId="5080E8A9" w14:textId="77777777" w:rsidR="001C46D2" w:rsidRDefault="001C46D2">
            <w:pPr>
              <w:widowControl/>
              <w:jc w:val="center"/>
              <w:textAlignment w:val="center"/>
              <w:rPr>
                <w:rFonts w:ascii="宋体" w:hAnsi="宋体" w:cs="宋体" w:hint="eastAsia"/>
                <w:sz w:val="24"/>
                <w:szCs w:val="24"/>
              </w:rPr>
            </w:pPr>
          </w:p>
        </w:tc>
        <w:tc>
          <w:tcPr>
            <w:tcW w:w="851" w:type="pct"/>
            <w:noWrap/>
            <w:vAlign w:val="center"/>
          </w:tcPr>
          <w:p w14:paraId="7C6A83EB" w14:textId="77777777" w:rsidR="001C46D2" w:rsidRDefault="001C46D2">
            <w:pPr>
              <w:rPr>
                <w:rFonts w:ascii="宋体" w:hAnsi="宋体" w:cs="宋体" w:hint="eastAsia"/>
                <w:sz w:val="24"/>
                <w:szCs w:val="24"/>
              </w:rPr>
            </w:pPr>
          </w:p>
        </w:tc>
      </w:tr>
    </w:tbl>
    <w:p w14:paraId="49DE542C" w14:textId="77777777" w:rsidR="00DE204C" w:rsidRDefault="00DE204C">
      <w:pPr>
        <w:snapToGrid w:val="0"/>
        <w:spacing w:line="400" w:lineRule="exact"/>
        <w:ind w:leftChars="200" w:left="560"/>
        <w:rPr>
          <w:rFonts w:ascii="宋体" w:hAnsi="宋体" w:cs="宋体" w:hint="eastAsia"/>
          <w:kern w:val="0"/>
          <w:sz w:val="24"/>
          <w:szCs w:val="24"/>
        </w:rPr>
      </w:pPr>
    </w:p>
    <w:p w14:paraId="714FE962" w14:textId="234F7A50"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※二、品目的</w:t>
      </w:r>
      <w:r>
        <w:rPr>
          <w:rFonts w:ascii="宋体" w:hAnsi="宋体" w:cs="宋体" w:hint="eastAsia"/>
          <w:kern w:val="0"/>
          <w:sz w:val="24"/>
          <w:szCs w:val="24"/>
          <w:lang w:val="zh-TW"/>
        </w:rPr>
        <w:t>完整性：</w:t>
      </w:r>
      <w:r w:rsidRPr="00694692">
        <w:rPr>
          <w:rFonts w:ascii="宋体" w:hAnsi="宋体" w:cs="宋体" w:hint="eastAsia"/>
          <w:b/>
          <w:bCs/>
          <w:color w:val="FF0000"/>
          <w:kern w:val="0"/>
          <w:sz w:val="24"/>
        </w:rPr>
        <w:t>投标人必须承诺对本次采购全部品种的</w:t>
      </w:r>
      <w:r w:rsidR="00AB13F5" w:rsidRPr="00694692">
        <w:rPr>
          <w:rFonts w:ascii="宋体" w:hAnsi="宋体" w:cs="宋体" w:hint="eastAsia"/>
          <w:b/>
          <w:bCs/>
          <w:color w:val="FF0000"/>
          <w:kern w:val="0"/>
          <w:sz w:val="24"/>
        </w:rPr>
        <w:t>70</w:t>
      </w:r>
      <w:r w:rsidRPr="00694692">
        <w:rPr>
          <w:rFonts w:ascii="宋体" w:hAnsi="宋体" w:cs="宋体" w:hint="eastAsia"/>
          <w:b/>
          <w:bCs/>
          <w:color w:val="FF0000"/>
          <w:kern w:val="0"/>
          <w:sz w:val="24"/>
        </w:rPr>
        <w:t>%具有供货能力（即</w:t>
      </w:r>
      <w:r w:rsidRPr="00694692">
        <w:rPr>
          <w:rFonts w:ascii="宋体" w:hAnsi="宋体" w:cs="宋体" w:hint="eastAsia"/>
          <w:b/>
          <w:bCs/>
          <w:color w:val="FF0000"/>
          <w:kern w:val="0"/>
          <w:sz w:val="24"/>
          <w:szCs w:val="24"/>
        </w:rPr>
        <w:t>投标人至少可提供“一、</w:t>
      </w:r>
      <w:r w:rsidRPr="00694692">
        <w:rPr>
          <w:rFonts w:ascii="宋体" w:hAnsi="宋体" w:cs="宋体" w:hint="eastAsia"/>
          <w:b/>
          <w:bCs/>
          <w:color w:val="FF0000"/>
          <w:sz w:val="24"/>
          <w:szCs w:val="24"/>
        </w:rPr>
        <w:t>医院中药配方颗粒采购需求目录</w:t>
      </w:r>
      <w:r w:rsidRPr="00694692">
        <w:rPr>
          <w:rFonts w:ascii="宋体" w:hAnsi="宋体" w:cs="宋体" w:hint="eastAsia"/>
          <w:b/>
          <w:bCs/>
          <w:color w:val="FF0000"/>
          <w:kern w:val="0"/>
          <w:sz w:val="24"/>
          <w:szCs w:val="24"/>
        </w:rPr>
        <w:t>”中所列</w:t>
      </w:r>
      <w:r w:rsidRPr="00694692">
        <w:rPr>
          <w:rFonts w:ascii="宋体" w:hAnsi="宋体" w:cs="宋体" w:hint="eastAsia"/>
          <w:b/>
          <w:bCs/>
          <w:color w:val="FF0000"/>
          <w:kern w:val="0"/>
          <w:sz w:val="24"/>
        </w:rPr>
        <w:t>至少3</w:t>
      </w:r>
      <w:r w:rsidR="00AB13F5" w:rsidRPr="00694692">
        <w:rPr>
          <w:rFonts w:ascii="宋体" w:hAnsi="宋体" w:cs="宋体" w:hint="eastAsia"/>
          <w:b/>
          <w:bCs/>
          <w:color w:val="FF0000"/>
          <w:kern w:val="0"/>
          <w:sz w:val="24"/>
        </w:rPr>
        <w:t>50</w:t>
      </w:r>
      <w:r w:rsidRPr="00694692">
        <w:rPr>
          <w:rFonts w:ascii="宋体" w:hAnsi="宋体" w:cs="宋体" w:hint="eastAsia"/>
          <w:b/>
          <w:bCs/>
          <w:color w:val="FF0000"/>
          <w:kern w:val="0"/>
          <w:sz w:val="24"/>
        </w:rPr>
        <w:t>种目录）；</w:t>
      </w:r>
      <w:r>
        <w:rPr>
          <w:rFonts w:ascii="宋体" w:hAnsi="宋体" w:cs="宋体" w:hint="eastAsia"/>
          <w:kern w:val="0"/>
          <w:sz w:val="24"/>
          <w:szCs w:val="24"/>
        </w:rPr>
        <w:t>否则，投标将被否决。</w:t>
      </w:r>
    </w:p>
    <w:p w14:paraId="21B946CB" w14:textId="77777777" w:rsidR="00DE204C" w:rsidRDefault="00DE204C">
      <w:pPr>
        <w:snapToGrid w:val="0"/>
        <w:spacing w:line="400" w:lineRule="exact"/>
        <w:ind w:firstLineChars="200" w:firstLine="480"/>
        <w:rPr>
          <w:rFonts w:ascii="宋体" w:hAnsi="宋体" w:cs="宋体" w:hint="eastAsia"/>
          <w:kern w:val="0"/>
          <w:sz w:val="24"/>
          <w:szCs w:val="24"/>
        </w:rPr>
      </w:pPr>
    </w:p>
    <w:p w14:paraId="5BDDACB1"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kern w:val="0"/>
          <w:sz w:val="24"/>
          <w:szCs w:val="24"/>
        </w:rPr>
        <w:t>※</w:t>
      </w:r>
      <w:r>
        <w:rPr>
          <w:rFonts w:ascii="宋体" w:hAnsi="宋体" w:cs="宋体" w:hint="eastAsia"/>
          <w:sz w:val="24"/>
          <w:szCs w:val="24"/>
        </w:rPr>
        <w:t>三、药品质量要求：</w:t>
      </w:r>
    </w:p>
    <w:p w14:paraId="6236DF0F"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1、提供的药品符合2020版《中国药典》、中药配方颗粒国家标准等相关文件规定,暂未通过国家标准备案的货品,须符合重庆标准。</w:t>
      </w:r>
    </w:p>
    <w:p w14:paraId="6E183DB4"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2、所供中药配方颗粒（特殊品种除外）到货入库的有效期不少于12个月。</w:t>
      </w:r>
    </w:p>
    <w:p w14:paraId="33041AE0"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3、所提供药品的包装、标签等均符合国家有关规定。</w:t>
      </w:r>
    </w:p>
    <w:p w14:paraId="3F87E036"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4、所提供药品，在有效期内对药品质量负责。</w:t>
      </w:r>
    </w:p>
    <w:p w14:paraId="5AB1537A"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5、招标人有权随时对中药配方颗粒的生产过程进行抽查检验，或者派出专人监督。</w:t>
      </w:r>
    </w:p>
    <w:p w14:paraId="5FDC63AF"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6、中标人在供货时向招标人提供该批次产品的《检验报告及合格证》。</w:t>
      </w:r>
    </w:p>
    <w:p w14:paraId="24E90DC9" w14:textId="77777777" w:rsidR="00DE204C" w:rsidRDefault="00DE204C">
      <w:pPr>
        <w:snapToGrid w:val="0"/>
        <w:spacing w:line="400" w:lineRule="exact"/>
        <w:ind w:firstLineChars="200" w:firstLine="480"/>
        <w:rPr>
          <w:rFonts w:ascii="宋体" w:hAnsi="宋体" w:cs="宋体" w:hint="eastAsia"/>
          <w:sz w:val="24"/>
          <w:szCs w:val="24"/>
        </w:rPr>
      </w:pPr>
    </w:p>
    <w:p w14:paraId="1BC2B05D"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※四、药品配送</w:t>
      </w:r>
    </w:p>
    <w:p w14:paraId="16F4992F"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1、常规药品4天内到达；加急药品24小时内到达，药品送到医院指定位置，货到后验收。每次供货时，均提供每一品种的该批次质量检验报告书、送货同行单等。</w:t>
      </w:r>
    </w:p>
    <w:p w14:paraId="40A558CC"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2、中标人应保证所中品目产品的齐全性，除不可抗力外，不得以任何借口（如无货、采购量少等）不执行医院药品采购计划。</w:t>
      </w:r>
    </w:p>
    <w:p w14:paraId="224C50D8" w14:textId="77777777" w:rsidR="00DE204C" w:rsidRDefault="00DE204C">
      <w:pPr>
        <w:snapToGrid w:val="0"/>
        <w:spacing w:line="400" w:lineRule="exact"/>
        <w:ind w:firstLineChars="200" w:firstLine="480"/>
        <w:rPr>
          <w:rFonts w:ascii="宋体" w:hAnsi="宋体" w:cs="宋体" w:hint="eastAsia"/>
          <w:sz w:val="24"/>
          <w:szCs w:val="24"/>
        </w:rPr>
      </w:pPr>
    </w:p>
    <w:p w14:paraId="64C633ED"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※五、服务要求</w:t>
      </w:r>
    </w:p>
    <w:p w14:paraId="22C2F38D"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1、有质量问题、近效期（临近有效期三个月内）未拆封的产品免费退换货。</w:t>
      </w:r>
    </w:p>
    <w:p w14:paraId="2C0623A4"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lastRenderedPageBreak/>
        <w:t>2、有定期随访制度。</w:t>
      </w:r>
    </w:p>
    <w:p w14:paraId="0E11D398" w14:textId="1388CD1A"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3、</w:t>
      </w:r>
      <w:r w:rsidR="005540EE">
        <w:rPr>
          <w:rFonts w:ascii="宋体" w:hAnsi="宋体" w:cs="宋体" w:hint="eastAsia"/>
          <w:sz w:val="24"/>
          <w:szCs w:val="24"/>
        </w:rPr>
        <w:t>最后确认的主供方</w:t>
      </w:r>
      <w:r>
        <w:rPr>
          <w:rFonts w:ascii="宋体" w:hAnsi="宋体" w:cs="宋体" w:hint="eastAsia"/>
          <w:sz w:val="24"/>
          <w:szCs w:val="24"/>
        </w:rPr>
        <w:t>需免费提供自动化调剂、包装设备（材料）及配套设施，免费提供专业设备保养及检修，定期进行设备检修、维护、零配件更换</w:t>
      </w:r>
      <w:r w:rsidR="005540EE">
        <w:rPr>
          <w:rFonts w:ascii="宋体" w:hAnsi="宋体" w:cs="宋体" w:hint="eastAsia"/>
          <w:sz w:val="24"/>
          <w:szCs w:val="24"/>
        </w:rPr>
        <w:t>，并</w:t>
      </w:r>
      <w:r>
        <w:rPr>
          <w:rFonts w:ascii="宋体" w:hAnsi="宋体" w:cs="宋体" w:hint="eastAsia"/>
          <w:sz w:val="24"/>
          <w:szCs w:val="24"/>
        </w:rPr>
        <w:t>提供所配套的设施设备培训服务</w:t>
      </w:r>
      <w:r w:rsidR="005540EE">
        <w:rPr>
          <w:rFonts w:ascii="宋体" w:hAnsi="宋体" w:cs="宋体" w:hint="eastAsia"/>
          <w:sz w:val="24"/>
          <w:szCs w:val="24"/>
        </w:rPr>
        <w:t>及</w:t>
      </w:r>
      <w:r>
        <w:rPr>
          <w:rFonts w:ascii="宋体" w:hAnsi="宋体" w:cs="宋体" w:hint="eastAsia"/>
          <w:sz w:val="24"/>
          <w:szCs w:val="24"/>
        </w:rPr>
        <w:t>投标人认为需要提供的各项配套服务。</w:t>
      </w:r>
    </w:p>
    <w:p w14:paraId="5CEF34F3" w14:textId="40EEBFBE"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4、主供方设施设备需求</w:t>
      </w:r>
    </w:p>
    <w:p w14:paraId="5FCF3A19" w14:textId="4D5CE074"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4.1物业基础建设：降温除湿设施设备，在医院现有配置基础上升级改造。</w:t>
      </w:r>
    </w:p>
    <w:p w14:paraId="2BF4B989" w14:textId="5FA0B059"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4.2配方颗粒药房全套硬件、软件设备：电脑、储药架、调剂台、调剂系统与医院中联系统端口对接等确保药房日常工作运转的所有设备及维修维保。以上软硬件所有权归供货企业，不纳入医院资产统计。</w:t>
      </w:r>
    </w:p>
    <w:p w14:paraId="667E7830" w14:textId="5FD67260"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4.3环境控制能耗：配方颗粒制剂对环境要求较高，需24小时保持一定温湿度，方能确保设备正常运转，药品不发生物理变化。</w:t>
      </w:r>
    </w:p>
    <w:p w14:paraId="1CD5A4DA" w14:textId="24723A3B"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w:t>
      </w:r>
      <w:r w:rsidR="0018753B">
        <w:rPr>
          <w:rFonts w:ascii="宋体" w:hAnsi="宋体" w:cs="宋体" w:hint="eastAsia"/>
          <w:sz w:val="24"/>
          <w:szCs w:val="24"/>
        </w:rPr>
        <w:t>、人员</w:t>
      </w:r>
    </w:p>
    <w:p w14:paraId="4B2209C0" w14:textId="0F7B83FA"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w:t>
      </w:r>
      <w:r w:rsidR="0018753B">
        <w:rPr>
          <w:rFonts w:ascii="宋体" w:hAnsi="宋体" w:cs="宋体" w:hint="eastAsia"/>
          <w:sz w:val="24"/>
          <w:szCs w:val="24"/>
        </w:rPr>
        <w:t>.1数量：</w:t>
      </w:r>
      <w:r>
        <w:rPr>
          <w:rFonts w:ascii="宋体" w:hAnsi="宋体" w:cs="宋体" w:hint="eastAsia"/>
          <w:sz w:val="24"/>
          <w:szCs w:val="24"/>
        </w:rPr>
        <w:t>主供方</w:t>
      </w:r>
      <w:r w:rsidR="0018753B">
        <w:rPr>
          <w:rFonts w:ascii="宋体" w:hAnsi="宋体" w:cs="宋体" w:hint="eastAsia"/>
          <w:sz w:val="24"/>
          <w:szCs w:val="24"/>
        </w:rPr>
        <w:t>应为医院配方颗粒药房至少配备1名工作人员</w:t>
      </w:r>
      <w:r>
        <w:rPr>
          <w:rFonts w:ascii="宋体" w:hAnsi="宋体" w:cs="宋体" w:hint="eastAsia"/>
          <w:sz w:val="24"/>
          <w:szCs w:val="24"/>
        </w:rPr>
        <w:t>，备供方年销售额大于50万需为医院配方颗粒药房至少配备1名工作人员</w:t>
      </w:r>
      <w:r w:rsidR="0018753B">
        <w:rPr>
          <w:rFonts w:ascii="宋体" w:hAnsi="宋体" w:cs="宋体" w:hint="eastAsia"/>
          <w:sz w:val="24"/>
          <w:szCs w:val="24"/>
        </w:rPr>
        <w:t>。</w:t>
      </w:r>
    </w:p>
    <w:p w14:paraId="73DCDA52" w14:textId="51B50E96"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w:t>
      </w:r>
      <w:r w:rsidR="0018753B">
        <w:rPr>
          <w:rFonts w:ascii="宋体" w:hAnsi="宋体" w:cs="宋体" w:hint="eastAsia"/>
          <w:sz w:val="24"/>
          <w:szCs w:val="24"/>
        </w:rPr>
        <w:t>.2资格条件：大专以上学历，中药学及相关专业。</w:t>
      </w:r>
    </w:p>
    <w:p w14:paraId="7AB0783E" w14:textId="781EE4FB"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w:t>
      </w:r>
      <w:r w:rsidR="0018753B">
        <w:rPr>
          <w:rFonts w:ascii="宋体" w:hAnsi="宋体" w:cs="宋体" w:hint="eastAsia"/>
          <w:sz w:val="24"/>
          <w:szCs w:val="24"/>
        </w:rPr>
        <w:t>.3工作职责：药房日常维护及售后。</w:t>
      </w:r>
    </w:p>
    <w:p w14:paraId="5F01D77C" w14:textId="3A28374C"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5</w:t>
      </w:r>
      <w:r w:rsidR="0018753B">
        <w:rPr>
          <w:rFonts w:ascii="宋体" w:hAnsi="宋体" w:cs="宋体" w:hint="eastAsia"/>
          <w:sz w:val="24"/>
          <w:szCs w:val="24"/>
        </w:rPr>
        <w:t>.4人员服从药剂科工作安排，并纳入考核。</w:t>
      </w:r>
    </w:p>
    <w:p w14:paraId="64B49EB7" w14:textId="70FCF05E"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6</w:t>
      </w:r>
      <w:r w:rsidR="0018753B">
        <w:rPr>
          <w:rFonts w:ascii="宋体" w:hAnsi="宋体" w:cs="宋体" w:hint="eastAsia"/>
          <w:sz w:val="24"/>
          <w:szCs w:val="24"/>
        </w:rPr>
        <w:t>、品种标准及目录遴选</w:t>
      </w:r>
    </w:p>
    <w:p w14:paraId="0039B730" w14:textId="7C41D9CF"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遵照《重庆市中药配方颗粒管理实施细则（试行）》的通知要求，中药配方颗粒实施备案管理，在重庆市上市销售的配方颗粒需于上市销售前由生产企业报市药监局备案，供应商需提供真实有效的品种备案号，并提供备案平台可查询的路径。产品标准遵循国标—省标的顺序原则确定，用药目录遵循临床用药需求，结合我院实际情况制定，并报医院</w:t>
      </w:r>
      <w:r w:rsidR="00A20793">
        <w:rPr>
          <w:rFonts w:ascii="宋体" w:hAnsi="宋体" w:cs="宋体" w:hint="eastAsia"/>
          <w:sz w:val="24"/>
          <w:szCs w:val="24"/>
        </w:rPr>
        <w:t>决策会议</w:t>
      </w:r>
      <w:r>
        <w:rPr>
          <w:rFonts w:ascii="宋体" w:hAnsi="宋体" w:cs="宋体" w:hint="eastAsia"/>
          <w:sz w:val="24"/>
          <w:szCs w:val="24"/>
        </w:rPr>
        <w:t>审核通过。根据《重庆市医疗保障局关于开展中药饮片阳光采购工作的通知》文件精神，</w:t>
      </w:r>
      <w:r w:rsidR="00A20793">
        <w:rPr>
          <w:rFonts w:ascii="宋体" w:hAnsi="宋体" w:cs="宋体" w:hint="eastAsia"/>
          <w:sz w:val="24"/>
          <w:szCs w:val="24"/>
        </w:rPr>
        <w:t>供应</w:t>
      </w:r>
      <w:r>
        <w:rPr>
          <w:rFonts w:ascii="宋体" w:hAnsi="宋体" w:cs="宋体" w:hint="eastAsia"/>
          <w:sz w:val="24"/>
          <w:szCs w:val="24"/>
        </w:rPr>
        <w:t>商需通过重庆市医疗保障信息平台药品和医用</w:t>
      </w:r>
      <w:proofErr w:type="gramStart"/>
      <w:r>
        <w:rPr>
          <w:rFonts w:ascii="宋体" w:hAnsi="宋体" w:cs="宋体" w:hint="eastAsia"/>
          <w:sz w:val="24"/>
          <w:szCs w:val="24"/>
        </w:rPr>
        <w:t>耗材招采管理系统</w:t>
      </w:r>
      <w:proofErr w:type="gramEnd"/>
      <w:r>
        <w:rPr>
          <w:rFonts w:ascii="宋体" w:hAnsi="宋体" w:cs="宋体" w:hint="eastAsia"/>
          <w:sz w:val="24"/>
          <w:szCs w:val="24"/>
        </w:rPr>
        <w:t>注册，成为该平台的供应商，其资质才能被采购人认可。</w:t>
      </w:r>
    </w:p>
    <w:p w14:paraId="413564B5" w14:textId="79FE3EE5" w:rsidR="00DE204C" w:rsidRDefault="005540EE">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7</w:t>
      </w:r>
      <w:r w:rsidR="0018753B">
        <w:rPr>
          <w:rFonts w:ascii="宋体" w:hAnsi="宋体" w:cs="宋体" w:hint="eastAsia"/>
          <w:sz w:val="24"/>
          <w:szCs w:val="24"/>
        </w:rPr>
        <w:t>、风险责任</w:t>
      </w:r>
    </w:p>
    <w:p w14:paraId="38655D68"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根据既往使用该类设备经验，药品使用过程中凡因储存、调剂等区域环境控制不达标导致颗粒板结、卡机等损耗由供货企业承担。</w:t>
      </w:r>
    </w:p>
    <w:p w14:paraId="23BD24FE" w14:textId="77777777" w:rsidR="00DE204C" w:rsidRDefault="00DE204C">
      <w:pPr>
        <w:snapToGrid w:val="0"/>
        <w:spacing w:line="400" w:lineRule="exact"/>
        <w:ind w:firstLineChars="200" w:firstLine="480"/>
        <w:rPr>
          <w:rFonts w:ascii="宋体" w:hAnsi="宋体" w:cs="宋体" w:hint="eastAsia"/>
          <w:sz w:val="24"/>
          <w:szCs w:val="24"/>
        </w:rPr>
      </w:pPr>
    </w:p>
    <w:p w14:paraId="2A40DF52" w14:textId="77777777" w:rsidR="00DE204C" w:rsidRDefault="00000000">
      <w:pPr>
        <w:pStyle w:val="1"/>
        <w:spacing w:beforeLines="0" w:before="0" w:afterLines="0" w:after="0" w:line="360" w:lineRule="auto"/>
        <w:rPr>
          <w:rFonts w:ascii="宋体" w:eastAsia="宋体" w:hAnsi="宋体" w:cs="宋体" w:hint="eastAsia"/>
          <w:b/>
        </w:rPr>
      </w:pPr>
      <w:r>
        <w:rPr>
          <w:rFonts w:ascii="宋体" w:eastAsia="宋体" w:hAnsi="宋体" w:cs="宋体" w:hint="eastAsia"/>
          <w:sz w:val="24"/>
          <w:szCs w:val="24"/>
        </w:rPr>
        <w:br w:type="page"/>
      </w:r>
      <w:bookmarkStart w:id="13" w:name="_Toc186698030"/>
      <w:r>
        <w:rPr>
          <w:rFonts w:ascii="宋体" w:eastAsia="宋体" w:hAnsi="宋体" w:cs="宋体" w:hint="eastAsia"/>
          <w:b/>
        </w:rPr>
        <w:lastRenderedPageBreak/>
        <w:t>第三篇  项目商务要求</w:t>
      </w:r>
      <w:bookmarkEnd w:id="13"/>
    </w:p>
    <w:p w14:paraId="15C4055D" w14:textId="77777777" w:rsidR="00DE204C" w:rsidRDefault="00000000">
      <w:pPr>
        <w:snapToGrid w:val="0"/>
        <w:spacing w:line="400" w:lineRule="exact"/>
        <w:ind w:firstLineChars="200" w:firstLine="480"/>
        <w:rPr>
          <w:rFonts w:ascii="宋体" w:hAnsi="宋体" w:cs="宋体" w:hint="eastAsia"/>
          <w:kern w:val="0"/>
          <w:sz w:val="24"/>
          <w:szCs w:val="24"/>
        </w:rPr>
      </w:pPr>
      <w:bookmarkStart w:id="14" w:name="_Toc30118"/>
      <w:bookmarkStart w:id="15" w:name="_Toc4278"/>
      <w:bookmarkStart w:id="16" w:name="_Toc14029"/>
      <w:bookmarkStart w:id="17" w:name="_Toc10039"/>
      <w:bookmarkStart w:id="18" w:name="_Toc11380"/>
      <w:bookmarkStart w:id="19" w:name="_Toc22944"/>
      <w:bookmarkStart w:id="20" w:name="_Toc8752"/>
      <w:bookmarkStart w:id="21" w:name="_Toc13389"/>
      <w:bookmarkStart w:id="22" w:name="_Toc6595"/>
      <w:bookmarkStart w:id="23" w:name="_Toc21429"/>
      <w:bookmarkStart w:id="24" w:name="_Toc75793509"/>
      <w:bookmarkStart w:id="25" w:name="_Toc23501"/>
      <w:bookmarkStart w:id="26" w:name="_Toc28521"/>
      <w:bookmarkStart w:id="27" w:name="_Toc13728"/>
      <w:bookmarkStart w:id="28" w:name="_Toc9676"/>
      <w:bookmarkStart w:id="29" w:name="_Toc12768"/>
      <w:r>
        <w:rPr>
          <w:rFonts w:ascii="宋体" w:hAnsi="宋体" w:cs="宋体" w:hint="eastAsia"/>
          <w:kern w:val="0"/>
          <w:sz w:val="24"/>
          <w:szCs w:val="24"/>
        </w:rPr>
        <w:t>“※”标注的商务要求为符合性审查中的实质性要求，若不</w:t>
      </w:r>
      <w:proofErr w:type="gramStart"/>
      <w:r>
        <w:rPr>
          <w:rFonts w:ascii="宋体" w:hAnsi="宋体" w:cs="宋体" w:hint="eastAsia"/>
          <w:kern w:val="0"/>
          <w:sz w:val="24"/>
          <w:szCs w:val="24"/>
        </w:rPr>
        <w:t>满足按</w:t>
      </w:r>
      <w:proofErr w:type="gramEnd"/>
      <w:r>
        <w:rPr>
          <w:rFonts w:ascii="宋体" w:hAnsi="宋体" w:cs="宋体" w:hint="eastAsia"/>
          <w:kern w:val="0"/>
          <w:sz w:val="24"/>
          <w:szCs w:val="24"/>
        </w:rPr>
        <w:t>无效投标处理。</w:t>
      </w:r>
    </w:p>
    <w:p w14:paraId="1C0E7995" w14:textId="77777777" w:rsidR="00DE204C" w:rsidRDefault="00000000">
      <w:pPr>
        <w:pStyle w:val="23"/>
        <w:spacing w:line="400" w:lineRule="exact"/>
        <w:ind w:firstLineChars="200" w:firstLine="420"/>
        <w:rPr>
          <w:rFonts w:cs="宋体" w:hint="eastAsia"/>
          <w:b/>
          <w:sz w:val="24"/>
          <w:szCs w:val="24"/>
        </w:rPr>
      </w:pPr>
      <w:bookmarkStart w:id="30" w:name="_Toc186698031"/>
      <w:r>
        <w:rPr>
          <w:rFonts w:cs="宋体" w:hint="eastAsia"/>
          <w:kern w:val="0"/>
          <w:sz w:val="21"/>
          <w:szCs w:val="21"/>
        </w:rPr>
        <w:t>※</w:t>
      </w:r>
      <w:r>
        <w:rPr>
          <w:rFonts w:cs="宋体" w:hint="eastAsia"/>
          <w:b/>
          <w:sz w:val="24"/>
          <w:szCs w:val="24"/>
        </w:rPr>
        <w:t>一、服务期限、服务地点</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cs="宋体" w:hint="eastAsia"/>
          <w:b/>
          <w:sz w:val="24"/>
          <w:szCs w:val="24"/>
        </w:rPr>
        <w:t>及验收方式</w:t>
      </w:r>
      <w:bookmarkEnd w:id="30"/>
    </w:p>
    <w:p w14:paraId="725B16D4" w14:textId="77777777" w:rsidR="00DE204C" w:rsidRDefault="00000000">
      <w:pPr>
        <w:snapToGrid w:val="0"/>
        <w:spacing w:line="400" w:lineRule="exact"/>
        <w:ind w:firstLineChars="200" w:firstLine="480"/>
        <w:outlineLvl w:val="2"/>
        <w:rPr>
          <w:rFonts w:ascii="宋体" w:hAnsi="宋体" w:cs="宋体" w:hint="eastAsia"/>
          <w:kern w:val="0"/>
          <w:sz w:val="24"/>
          <w:szCs w:val="24"/>
        </w:rPr>
      </w:pPr>
      <w:r>
        <w:rPr>
          <w:rFonts w:ascii="宋体" w:hAnsi="宋体" w:cs="宋体" w:hint="eastAsia"/>
          <w:kern w:val="0"/>
          <w:sz w:val="24"/>
          <w:szCs w:val="24"/>
        </w:rPr>
        <w:t>（一）服务期限</w:t>
      </w:r>
    </w:p>
    <w:p w14:paraId="2B87AAB8" w14:textId="163C391E" w:rsidR="00DE204C" w:rsidRPr="00694692" w:rsidRDefault="00000000">
      <w:pPr>
        <w:snapToGrid w:val="0"/>
        <w:spacing w:line="400" w:lineRule="exact"/>
        <w:ind w:firstLineChars="200" w:firstLine="482"/>
        <w:rPr>
          <w:rFonts w:ascii="宋体" w:hAnsi="宋体" w:cs="宋体" w:hint="eastAsia"/>
          <w:b/>
          <w:bCs/>
          <w:color w:val="FF0000"/>
          <w:kern w:val="0"/>
          <w:sz w:val="24"/>
          <w:szCs w:val="24"/>
        </w:rPr>
      </w:pPr>
      <w:r w:rsidRPr="00694692">
        <w:rPr>
          <w:rFonts w:ascii="宋体" w:hAnsi="宋体" w:cs="宋体" w:hint="eastAsia"/>
          <w:b/>
          <w:bCs/>
          <w:color w:val="FF0000"/>
          <w:kern w:val="0"/>
          <w:sz w:val="24"/>
          <w:szCs w:val="24"/>
        </w:rPr>
        <w:t>本次招标项目服务期限为</w:t>
      </w:r>
      <w:r w:rsidR="00A20793" w:rsidRPr="00694692">
        <w:rPr>
          <w:rFonts w:ascii="宋体" w:hAnsi="宋体" w:cs="宋体" w:hint="eastAsia"/>
          <w:b/>
          <w:bCs/>
          <w:color w:val="FF0000"/>
          <w:kern w:val="0"/>
          <w:sz w:val="24"/>
          <w:szCs w:val="24"/>
        </w:rPr>
        <w:t>三</w:t>
      </w:r>
      <w:r w:rsidRPr="00694692">
        <w:rPr>
          <w:rFonts w:ascii="宋体" w:hAnsi="宋体" w:cs="宋体" w:hint="eastAsia"/>
          <w:b/>
          <w:bCs/>
          <w:color w:val="FF0000"/>
          <w:kern w:val="0"/>
          <w:sz w:val="24"/>
          <w:szCs w:val="24"/>
        </w:rPr>
        <w:t>年。</w:t>
      </w:r>
    </w:p>
    <w:p w14:paraId="0EAD174F" w14:textId="77777777" w:rsidR="00DE204C" w:rsidRDefault="00000000">
      <w:pPr>
        <w:snapToGrid w:val="0"/>
        <w:spacing w:line="400" w:lineRule="exact"/>
        <w:ind w:firstLineChars="200" w:firstLine="480"/>
        <w:outlineLvl w:val="2"/>
        <w:rPr>
          <w:rFonts w:ascii="宋体" w:hAnsi="宋体" w:cs="宋体" w:hint="eastAsia"/>
          <w:kern w:val="0"/>
          <w:sz w:val="24"/>
          <w:szCs w:val="24"/>
        </w:rPr>
      </w:pPr>
      <w:r>
        <w:rPr>
          <w:rFonts w:ascii="宋体" w:hAnsi="宋体" w:cs="宋体" w:hint="eastAsia"/>
          <w:kern w:val="0"/>
          <w:sz w:val="24"/>
          <w:szCs w:val="24"/>
        </w:rPr>
        <w:t>（二）服务地点</w:t>
      </w:r>
    </w:p>
    <w:p w14:paraId="2163E999"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招标人指定地点。</w:t>
      </w:r>
    </w:p>
    <w:p w14:paraId="11055964"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（三）验收方式</w:t>
      </w:r>
    </w:p>
    <w:p w14:paraId="15431DC2"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1、货物到达现场后，中标人应在使用单位人员在场情况下当面开箱，共同清点、检查外观，按照国家及行业相关标准验收，双方签字确认。</w:t>
      </w:r>
    </w:p>
    <w:p w14:paraId="4AD95971"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2、中标人应保证货物到达招标人所在地完好无损，如有遗漏、损坏，由中标人负责调换、补齐或赔偿。</w:t>
      </w:r>
    </w:p>
    <w:p w14:paraId="0F492636"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3、中标人应根据国家相关文件要求提供产品合格证明及批次检测报告的资料。</w:t>
      </w:r>
    </w:p>
    <w:p w14:paraId="044B9726"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4、产品包装材料归招标人所有。</w:t>
      </w:r>
    </w:p>
    <w:p w14:paraId="62F242C0" w14:textId="77777777" w:rsidR="00DE204C" w:rsidRDefault="00000000">
      <w:pPr>
        <w:pStyle w:val="23"/>
        <w:spacing w:line="400" w:lineRule="exact"/>
        <w:ind w:firstLineChars="200" w:firstLine="420"/>
        <w:rPr>
          <w:rFonts w:cs="宋体" w:hint="eastAsia"/>
          <w:b/>
          <w:sz w:val="24"/>
          <w:szCs w:val="24"/>
        </w:rPr>
      </w:pPr>
      <w:bookmarkStart w:id="31" w:name="_Toc20367"/>
      <w:bookmarkStart w:id="32" w:name="_Toc29436"/>
      <w:bookmarkStart w:id="33" w:name="_Toc28679"/>
      <w:bookmarkStart w:id="34" w:name="_Toc4036"/>
      <w:bookmarkStart w:id="35" w:name="_Toc21022"/>
      <w:bookmarkStart w:id="36" w:name="_Toc18399"/>
      <w:bookmarkStart w:id="37" w:name="_Toc75793510"/>
      <w:bookmarkStart w:id="38" w:name="_Toc1484"/>
      <w:bookmarkStart w:id="39" w:name="_Toc13418"/>
      <w:bookmarkStart w:id="40" w:name="_Toc7746"/>
      <w:bookmarkStart w:id="41" w:name="_Toc8592"/>
      <w:bookmarkStart w:id="42" w:name="_Toc22142"/>
      <w:bookmarkStart w:id="43" w:name="_Toc29144"/>
      <w:bookmarkStart w:id="44" w:name="_Toc18152"/>
      <w:bookmarkStart w:id="45" w:name="_Toc30781"/>
      <w:bookmarkStart w:id="46" w:name="_Toc22158"/>
      <w:bookmarkStart w:id="47" w:name="_Toc186698032"/>
      <w:bookmarkStart w:id="48" w:name="_Toc267320050"/>
      <w:r>
        <w:rPr>
          <w:rFonts w:cs="宋体" w:hint="eastAsia"/>
          <w:kern w:val="0"/>
          <w:sz w:val="21"/>
          <w:szCs w:val="21"/>
        </w:rPr>
        <w:t>※</w:t>
      </w:r>
      <w:r>
        <w:rPr>
          <w:rFonts w:cs="宋体" w:hint="eastAsia"/>
          <w:b/>
          <w:sz w:val="24"/>
          <w:szCs w:val="24"/>
        </w:rPr>
        <w:t>二、报价要求</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2F7B790"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（一）本次报价须为人民币报价，报价包括但不限于完成该子项所需的货物费、包装费、人工费、材料费、运输费、安全费、设施设备工具费、安装费用、利润、税金等与本项目服务相关的所有费用。</w:t>
      </w:r>
    </w:p>
    <w:p w14:paraId="7449D3CB" w14:textId="09140884"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（二）投标人针对招标文件第二篇“医院中药配方颗粒采购需求目录”中不少于</w:t>
      </w:r>
      <w:r w:rsidR="00FC1302">
        <w:rPr>
          <w:rFonts w:ascii="宋体" w:hAnsi="宋体" w:cs="宋体" w:hint="eastAsia"/>
          <w:kern w:val="0"/>
          <w:sz w:val="24"/>
          <w:szCs w:val="24"/>
        </w:rPr>
        <w:t>70</w:t>
      </w:r>
      <w:r>
        <w:rPr>
          <w:rFonts w:ascii="宋体" w:hAnsi="宋体" w:cs="宋体" w:hint="eastAsia"/>
          <w:kern w:val="0"/>
          <w:sz w:val="24"/>
          <w:szCs w:val="24"/>
        </w:rPr>
        <w:t>%的所列品种，按相当于每g饮片进行报价，所填品种报价需完成挂网，且单价（保留小数点后三位）不能超过重庆市医疗保障信息平台药品和医用</w:t>
      </w:r>
      <w:proofErr w:type="gramStart"/>
      <w:r>
        <w:rPr>
          <w:rFonts w:ascii="宋体" w:hAnsi="宋体" w:cs="宋体" w:hint="eastAsia"/>
          <w:kern w:val="0"/>
          <w:sz w:val="24"/>
          <w:szCs w:val="24"/>
        </w:rPr>
        <w:t>耗材招采管理系统</w:t>
      </w:r>
      <w:proofErr w:type="gramEnd"/>
      <w:r>
        <w:rPr>
          <w:rFonts w:ascii="宋体" w:hAnsi="宋体" w:cs="宋体" w:hint="eastAsia"/>
          <w:kern w:val="0"/>
          <w:sz w:val="24"/>
          <w:szCs w:val="24"/>
        </w:rPr>
        <w:t>挂网价，否则，投标将被否决。</w:t>
      </w:r>
    </w:p>
    <w:p w14:paraId="4F4F13B3"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二）投标人应在电子文档中另附EXCEL表格版《分项报价明细表》，该文档命名为“xx（企业名称）分项报价明细表”，电子版报价表与纸质件一致，若不相符的，投标将被否决。所有报价均依照电子版EXCEL表格报价进行计算，未按要求进行报价，导致不能正确读取的，投标将被否决。</w:t>
      </w:r>
    </w:p>
    <w:p w14:paraId="27B39BA9"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（三）投标人不得对《分项报价明细表》中除挂网价、</w:t>
      </w:r>
      <w:r>
        <w:rPr>
          <w:rFonts w:ascii="宋体" w:hAnsi="宋体" w:cs="宋体" w:hint="eastAsia"/>
          <w:sz w:val="24"/>
          <w:szCs w:val="24"/>
        </w:rPr>
        <w:t>报价</w:t>
      </w:r>
      <w:r>
        <w:rPr>
          <w:rFonts w:ascii="宋体" w:hAnsi="宋体" w:cs="宋体" w:hint="eastAsia"/>
          <w:kern w:val="0"/>
          <w:sz w:val="24"/>
          <w:szCs w:val="24"/>
        </w:rPr>
        <w:t>外的任何格式和内容作调整，否则，投标将被否决。</w:t>
      </w:r>
    </w:p>
    <w:p w14:paraId="30676FDF" w14:textId="3BEFA3E5"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（四）本项目投标报价为一次性唯一报价，</w:t>
      </w:r>
      <w:r w:rsidR="00FC1302" w:rsidRPr="00694692">
        <w:rPr>
          <w:rFonts w:ascii="宋体" w:hAnsi="宋体" w:cs="宋体" w:hint="eastAsia"/>
          <w:b/>
          <w:bCs/>
          <w:color w:val="FF0000"/>
          <w:kern w:val="0"/>
          <w:sz w:val="24"/>
          <w:szCs w:val="24"/>
        </w:rPr>
        <w:t>且承诺报价为本公司在重庆地区的最低供货价。</w:t>
      </w:r>
      <w:r>
        <w:rPr>
          <w:rFonts w:ascii="宋体" w:hAnsi="宋体" w:cs="宋体" w:hint="eastAsia"/>
          <w:kern w:val="0"/>
          <w:sz w:val="24"/>
          <w:szCs w:val="24"/>
        </w:rPr>
        <w:t>一个品种多个报价的、超出生产经营资质报价的，投标均将被否决。</w:t>
      </w:r>
    </w:p>
    <w:p w14:paraId="0B3B90D0"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（五）若部分品种不作报价时，则相应品种报价</w:t>
      </w:r>
      <w:proofErr w:type="gramStart"/>
      <w:r>
        <w:rPr>
          <w:rFonts w:ascii="宋体" w:hAnsi="宋体" w:cs="宋体" w:hint="eastAsia"/>
          <w:kern w:val="0"/>
          <w:sz w:val="24"/>
          <w:szCs w:val="24"/>
        </w:rPr>
        <w:t>栏必须</w:t>
      </w:r>
      <w:proofErr w:type="gramEnd"/>
      <w:r>
        <w:rPr>
          <w:rFonts w:ascii="宋体" w:hAnsi="宋体" w:cs="宋体" w:hint="eastAsia"/>
          <w:kern w:val="0"/>
          <w:sz w:val="24"/>
          <w:szCs w:val="24"/>
        </w:rPr>
        <w:t>保持原始状态，不得输入其他任何内容，否则，投标将被否决。</w:t>
      </w:r>
    </w:p>
    <w:p w14:paraId="072F2407" w14:textId="4288AB04"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（六）评标时，评标委员会将对品种报价率达到</w:t>
      </w:r>
      <w:r w:rsidR="00A20793">
        <w:rPr>
          <w:rFonts w:ascii="宋体" w:hAnsi="宋体" w:cs="宋体" w:hint="eastAsia"/>
          <w:kern w:val="0"/>
          <w:sz w:val="24"/>
          <w:szCs w:val="24"/>
        </w:rPr>
        <w:t>70</w:t>
      </w:r>
      <w:r>
        <w:rPr>
          <w:rFonts w:ascii="宋体" w:hAnsi="宋体" w:cs="宋体" w:hint="eastAsia"/>
          <w:kern w:val="0"/>
          <w:sz w:val="24"/>
          <w:szCs w:val="24"/>
        </w:rPr>
        <w:t>%以上的投标人的报价总和进行修正。即如有未报价品种，则以所有有效的投标报价中该品种的最高单价计入报价总和计算</w:t>
      </w:r>
      <w:r>
        <w:rPr>
          <w:rFonts w:ascii="宋体" w:hAnsi="宋体" w:cs="宋体" w:hint="eastAsia"/>
          <w:kern w:val="0"/>
          <w:sz w:val="24"/>
          <w:szCs w:val="24"/>
        </w:rPr>
        <w:lastRenderedPageBreak/>
        <w:t>投标报价得分。但该价格仅用于评审，与实际结算无关。</w:t>
      </w:r>
    </w:p>
    <w:p w14:paraId="3685D751"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（七）投标人应在投标文件中提供关于“所投各产品均完成挂网且报价不高于重庆市医疗保障信息平台药品和医用耗材招采管理系统挂网价”的承诺，格式自定。</w:t>
      </w:r>
    </w:p>
    <w:p w14:paraId="47A20FCC"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（八）报价说明</w:t>
      </w:r>
    </w:p>
    <w:p w14:paraId="2F44E8FD"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kern w:val="0"/>
          <w:sz w:val="24"/>
          <w:szCs w:val="24"/>
        </w:rPr>
        <w:t>根据《重庆市医疗保障局关于开展中药饮片阳光采购工作的通知》文件精神及本院内控制度规定，结算时本次招标采购的中标价如超出重庆药品和医用</w:t>
      </w:r>
      <w:proofErr w:type="gramStart"/>
      <w:r>
        <w:rPr>
          <w:rFonts w:ascii="宋体" w:hAnsi="宋体" w:cs="宋体" w:hint="eastAsia"/>
          <w:kern w:val="0"/>
          <w:sz w:val="24"/>
          <w:szCs w:val="24"/>
        </w:rPr>
        <w:t>耗材招采管理系统</w:t>
      </w:r>
      <w:proofErr w:type="gramEnd"/>
      <w:r>
        <w:rPr>
          <w:rFonts w:ascii="宋体" w:hAnsi="宋体" w:cs="宋体" w:hint="eastAsia"/>
          <w:kern w:val="0"/>
          <w:sz w:val="24"/>
          <w:szCs w:val="24"/>
        </w:rPr>
        <w:t>的挂网价，则按该平台该品种的挂网价执行；如中标价低于重庆药品和医用</w:t>
      </w:r>
      <w:proofErr w:type="gramStart"/>
      <w:r>
        <w:rPr>
          <w:rFonts w:ascii="宋体" w:hAnsi="宋体" w:cs="宋体" w:hint="eastAsia"/>
          <w:kern w:val="0"/>
          <w:sz w:val="24"/>
          <w:szCs w:val="24"/>
        </w:rPr>
        <w:t>耗材招采管理系统</w:t>
      </w:r>
      <w:proofErr w:type="gramEnd"/>
      <w:r>
        <w:rPr>
          <w:rFonts w:ascii="宋体" w:hAnsi="宋体" w:cs="宋体" w:hint="eastAsia"/>
          <w:kern w:val="0"/>
          <w:sz w:val="24"/>
          <w:szCs w:val="24"/>
        </w:rPr>
        <w:t>的挂网价，则按本次招标采购的中标价执行。</w:t>
      </w:r>
      <w:r>
        <w:rPr>
          <w:rFonts w:hAnsi="宋体" w:cs="宋体" w:hint="eastAsia"/>
          <w:sz w:val="24"/>
          <w:szCs w:val="24"/>
        </w:rPr>
        <w:t>报价品种需同时提交该品种的报价和</w:t>
      </w:r>
      <w:r>
        <w:rPr>
          <w:rFonts w:ascii="宋体" w:hAnsi="宋体" w:cs="宋体" w:hint="eastAsia"/>
          <w:kern w:val="0"/>
          <w:sz w:val="24"/>
          <w:szCs w:val="24"/>
        </w:rPr>
        <w:t>重庆药品和医用</w:t>
      </w:r>
      <w:proofErr w:type="gramStart"/>
      <w:r>
        <w:rPr>
          <w:rFonts w:ascii="宋体" w:hAnsi="宋体" w:cs="宋体" w:hint="eastAsia"/>
          <w:kern w:val="0"/>
          <w:sz w:val="24"/>
          <w:szCs w:val="24"/>
        </w:rPr>
        <w:t>耗材招采管理系统</w:t>
      </w:r>
      <w:proofErr w:type="gramEnd"/>
      <w:r>
        <w:rPr>
          <w:rFonts w:ascii="宋体" w:hAnsi="宋体" w:cs="宋体" w:hint="eastAsia"/>
          <w:sz w:val="24"/>
          <w:szCs w:val="24"/>
        </w:rPr>
        <w:t>挂网价，未</w:t>
      </w:r>
      <w:proofErr w:type="gramStart"/>
      <w:r>
        <w:rPr>
          <w:rFonts w:ascii="宋体" w:hAnsi="宋体" w:cs="宋体" w:hint="eastAsia"/>
          <w:sz w:val="24"/>
          <w:szCs w:val="24"/>
        </w:rPr>
        <w:t>提供</w:t>
      </w:r>
      <w:r>
        <w:rPr>
          <w:rFonts w:ascii="宋体" w:hAnsi="宋体" w:cs="宋体" w:hint="eastAsia"/>
          <w:kern w:val="0"/>
          <w:sz w:val="24"/>
          <w:szCs w:val="24"/>
        </w:rPr>
        <w:t>招采管理系统</w:t>
      </w:r>
      <w:proofErr w:type="gramEnd"/>
      <w:r>
        <w:rPr>
          <w:rFonts w:ascii="宋体" w:hAnsi="宋体" w:cs="宋体" w:hint="eastAsia"/>
          <w:sz w:val="24"/>
          <w:szCs w:val="24"/>
        </w:rPr>
        <w:t>挂网价者为无效报价。</w:t>
      </w:r>
    </w:p>
    <w:p w14:paraId="01AB10A0" w14:textId="77777777" w:rsidR="00DE204C" w:rsidRDefault="00000000">
      <w:pPr>
        <w:pStyle w:val="23"/>
        <w:spacing w:line="400" w:lineRule="exact"/>
        <w:ind w:firstLineChars="200" w:firstLine="420"/>
        <w:rPr>
          <w:rFonts w:cs="宋体" w:hint="eastAsia"/>
          <w:b/>
          <w:sz w:val="24"/>
          <w:szCs w:val="24"/>
        </w:rPr>
      </w:pPr>
      <w:bookmarkStart w:id="49" w:name="_Toc4252"/>
      <w:bookmarkStart w:id="50" w:name="_Toc32313"/>
      <w:bookmarkStart w:id="51" w:name="_Toc20887"/>
      <w:bookmarkStart w:id="52" w:name="_Toc14177"/>
      <w:bookmarkStart w:id="53" w:name="_Toc23903"/>
      <w:bookmarkStart w:id="54" w:name="_Toc2821"/>
      <w:bookmarkStart w:id="55" w:name="_Toc27382"/>
      <w:bookmarkStart w:id="56" w:name="_Toc2745"/>
      <w:bookmarkStart w:id="57" w:name="_Toc16693"/>
      <w:bookmarkStart w:id="58" w:name="_Toc3465"/>
      <w:bookmarkStart w:id="59" w:name="_Toc2244"/>
      <w:bookmarkStart w:id="60" w:name="_Toc75793511"/>
      <w:bookmarkStart w:id="61" w:name="_Toc1450"/>
      <w:bookmarkStart w:id="62" w:name="_Toc15677"/>
      <w:bookmarkStart w:id="63" w:name="_Toc4774"/>
      <w:bookmarkStart w:id="64" w:name="_Toc15096"/>
      <w:bookmarkStart w:id="65" w:name="_Toc186698033"/>
      <w:r>
        <w:rPr>
          <w:rFonts w:cs="宋体" w:hint="eastAsia"/>
          <w:kern w:val="0"/>
          <w:sz w:val="21"/>
          <w:szCs w:val="21"/>
        </w:rPr>
        <w:t>※</w:t>
      </w:r>
      <w:r>
        <w:rPr>
          <w:rFonts w:cs="宋体" w:hint="eastAsia"/>
          <w:b/>
          <w:sz w:val="24"/>
          <w:szCs w:val="24"/>
        </w:rPr>
        <w:t>三、质量保证及售后服务</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AA96E05"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一）供货要求：中标人严格根据招标人需求供货，保证及时提供充足的货源。招标人下达送货通知后96小时之内将货物送到医院指定地点，紧急采购24小时内配送到位，配合招标人做好验收入库手续，所供每批产品必须出具送货清单及检验报告或冷链记录，送货清单要求项目齐全，货单一致，并随货同行，否则不予以验收入库；验收合格入库之后开具正规发票，并承担配送所产生的一切费用。</w:t>
      </w:r>
    </w:p>
    <w:p w14:paraId="70EE6984"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二）产品的有效性：中标人须具备良好的储存及运输条件，并根据国家法律法规的规定以及行业标准等要求进行储存与运输；若出现效期临近产品，中标人有义务无条件更换，保证产品在招标人使用时安全有效。</w:t>
      </w:r>
    </w:p>
    <w:p w14:paraId="0552EA89"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三）产品质量保证：若中标人超出中药配方颗粒资质规定范围销售产品、提供虚假或过期资质材料、销售假冒伪劣产品或产品质量出现问题，引起医疗纠纷或导致招标人受到相关行政主管部门处罚，中标人务必积极配合招标人解决问题，同时承担相应的经济和法律责任。</w:t>
      </w:r>
    </w:p>
    <w:p w14:paraId="58FC4DBA"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（四）产品质量保证期</w:t>
      </w:r>
    </w:p>
    <w:p w14:paraId="623ECF1B"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1、所投产</w:t>
      </w:r>
      <w:proofErr w:type="gramStart"/>
      <w:r>
        <w:rPr>
          <w:rFonts w:ascii="宋体" w:hAnsi="宋体" w:cs="宋体" w:hint="eastAsia"/>
          <w:kern w:val="0"/>
          <w:sz w:val="24"/>
          <w:szCs w:val="24"/>
        </w:rPr>
        <w:t>品属于</w:t>
      </w:r>
      <w:proofErr w:type="gramEnd"/>
      <w:r>
        <w:rPr>
          <w:rFonts w:ascii="宋体" w:hAnsi="宋体" w:cs="宋体" w:hint="eastAsia"/>
          <w:kern w:val="0"/>
          <w:sz w:val="24"/>
          <w:szCs w:val="24"/>
        </w:rPr>
        <w:t>国家规定“三包”范围的，其产品质量保证期不得低于“三包”规定。</w:t>
      </w:r>
    </w:p>
    <w:p w14:paraId="1E9C2649"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2、投标人的质量保证期承诺优于国家“三包”规定的，按投标人实际承诺执行。</w:t>
      </w:r>
    </w:p>
    <w:p w14:paraId="67759270"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（五）中标人提供的产品和服务未达到招标文件要求，且对招标人造成损失的，由中标人承担责任。</w:t>
      </w:r>
    </w:p>
    <w:p w14:paraId="247FBD50" w14:textId="77777777" w:rsidR="00DE204C" w:rsidRDefault="00000000">
      <w:pPr>
        <w:pStyle w:val="23"/>
        <w:spacing w:line="400" w:lineRule="exact"/>
        <w:ind w:firstLineChars="200" w:firstLine="482"/>
        <w:rPr>
          <w:rFonts w:cs="宋体" w:hint="eastAsia"/>
          <w:b/>
          <w:sz w:val="24"/>
          <w:szCs w:val="24"/>
        </w:rPr>
      </w:pPr>
      <w:bookmarkStart w:id="66" w:name="_Toc25932"/>
      <w:bookmarkStart w:id="67" w:name="_Toc18007"/>
      <w:bookmarkStart w:id="68" w:name="_Toc20811"/>
      <w:bookmarkStart w:id="69" w:name="_Toc25552"/>
      <w:bookmarkStart w:id="70" w:name="_Toc30442"/>
      <w:bookmarkStart w:id="71" w:name="_Toc1008"/>
      <w:bookmarkStart w:id="72" w:name="_Toc19350"/>
      <w:bookmarkStart w:id="73" w:name="_Toc8955"/>
      <w:bookmarkStart w:id="74" w:name="_Toc75793512"/>
      <w:bookmarkStart w:id="75" w:name="_Toc22695"/>
      <w:bookmarkStart w:id="76" w:name="_Toc5174"/>
      <w:bookmarkStart w:id="77" w:name="_Toc12285"/>
      <w:bookmarkStart w:id="78" w:name="_Toc29286"/>
      <w:bookmarkStart w:id="79" w:name="_Toc267320051"/>
      <w:bookmarkStart w:id="80" w:name="_Toc21888"/>
      <w:bookmarkStart w:id="81" w:name="_Toc32722"/>
      <w:bookmarkStart w:id="82" w:name="_Toc25745"/>
      <w:bookmarkStart w:id="83" w:name="_Toc186698034"/>
      <w:r>
        <w:rPr>
          <w:rFonts w:cs="宋体" w:hint="eastAsia"/>
          <w:b/>
          <w:sz w:val="24"/>
          <w:szCs w:val="24"/>
        </w:rPr>
        <w:t>※四、付款方式</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38E6BBF"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（一）履约保证金：</w:t>
      </w:r>
    </w:p>
    <w:p w14:paraId="19C85562"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1、递交金额：合同签订时中标人向招标人缴纳人民币伍万元</w:t>
      </w:r>
      <w:proofErr w:type="gramStart"/>
      <w:r>
        <w:rPr>
          <w:rFonts w:ascii="宋体" w:hAnsi="宋体" w:cs="宋体" w:hint="eastAsia"/>
          <w:kern w:val="0"/>
          <w:sz w:val="24"/>
          <w:szCs w:val="24"/>
        </w:rPr>
        <w:t>整作为</w:t>
      </w:r>
      <w:proofErr w:type="gramEnd"/>
      <w:r>
        <w:rPr>
          <w:rFonts w:ascii="宋体" w:hAnsi="宋体" w:cs="宋体" w:hint="eastAsia"/>
          <w:kern w:val="0"/>
          <w:sz w:val="24"/>
          <w:szCs w:val="24"/>
        </w:rPr>
        <w:t>履约保证金。</w:t>
      </w:r>
    </w:p>
    <w:p w14:paraId="35803FA8"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2、递交形式：①转账；②以支票、汇票、本票或者金融机构、担保机构出具的保函等非现金形式。采用保函形式的，保函必须为不可撤销且见索即付，所需的费用由中标人承担，中标人应保证保函有效。</w:t>
      </w:r>
    </w:p>
    <w:p w14:paraId="1416EC92" w14:textId="50E3565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3、退还方式：在合同履行完并办理交接手续后</w:t>
      </w:r>
      <w:r w:rsidR="00B2594E">
        <w:rPr>
          <w:rFonts w:ascii="宋体" w:hAnsi="宋体" w:cs="宋体" w:hint="eastAsia"/>
          <w:kern w:val="0"/>
          <w:sz w:val="24"/>
          <w:szCs w:val="24"/>
        </w:rPr>
        <w:t>10</w:t>
      </w:r>
      <w:r>
        <w:rPr>
          <w:rFonts w:ascii="宋体" w:hAnsi="宋体" w:cs="宋体" w:hint="eastAsia"/>
          <w:kern w:val="0"/>
          <w:sz w:val="24"/>
          <w:szCs w:val="24"/>
        </w:rPr>
        <w:t>个工作日内按程序办理退还履约保证金。</w:t>
      </w:r>
    </w:p>
    <w:p w14:paraId="4E7E5D07" w14:textId="77777777" w:rsidR="00DE204C" w:rsidRDefault="00000000">
      <w:pPr>
        <w:snapToGrid w:val="0"/>
        <w:spacing w:line="400" w:lineRule="exact"/>
        <w:ind w:firstLineChars="200" w:firstLine="480"/>
        <w:rPr>
          <w:rFonts w:ascii="宋体" w:hAnsi="宋体" w:cs="宋体" w:hint="eastAsia"/>
        </w:rPr>
      </w:pPr>
      <w:r>
        <w:rPr>
          <w:rFonts w:ascii="宋体" w:hAnsi="宋体" w:cs="宋体" w:hint="eastAsia"/>
          <w:kern w:val="0"/>
          <w:sz w:val="24"/>
          <w:szCs w:val="24"/>
        </w:rPr>
        <w:lastRenderedPageBreak/>
        <w:t>（二）结算方式：结算金额=∑（各品目实际供货数量*该品目中标单价），中标人每月按经双方签字认可的金额开具税务部门发票，招标人按医院相关财务制度进行支付，但不再支付由于其他情况而造成的货物数量变化引起的其它相关费用。（中标人需保证其中标价低于重庆市医疗保障信息平台药品和医用</w:t>
      </w:r>
      <w:proofErr w:type="gramStart"/>
      <w:r>
        <w:rPr>
          <w:rFonts w:ascii="宋体" w:hAnsi="宋体" w:cs="宋体" w:hint="eastAsia"/>
          <w:kern w:val="0"/>
          <w:sz w:val="24"/>
          <w:szCs w:val="24"/>
        </w:rPr>
        <w:t>耗材招采管理系统</w:t>
      </w:r>
      <w:proofErr w:type="gramEnd"/>
      <w:r>
        <w:rPr>
          <w:rFonts w:ascii="宋体" w:hAnsi="宋体" w:cs="宋体" w:hint="eastAsia"/>
          <w:kern w:val="0"/>
          <w:sz w:val="24"/>
          <w:szCs w:val="24"/>
        </w:rPr>
        <w:t>的挂网价，否则招标人一旦发现其中标价高于重庆市医疗保障信息平台药品和医用</w:t>
      </w:r>
      <w:proofErr w:type="gramStart"/>
      <w:r>
        <w:rPr>
          <w:rFonts w:ascii="宋体" w:hAnsi="宋体" w:cs="宋体" w:hint="eastAsia"/>
          <w:kern w:val="0"/>
          <w:sz w:val="24"/>
          <w:szCs w:val="24"/>
        </w:rPr>
        <w:t>耗材招采管理系统</w:t>
      </w:r>
      <w:proofErr w:type="gramEnd"/>
      <w:r>
        <w:rPr>
          <w:rFonts w:ascii="宋体" w:hAnsi="宋体" w:cs="宋体" w:hint="eastAsia"/>
          <w:kern w:val="0"/>
          <w:sz w:val="24"/>
          <w:szCs w:val="24"/>
        </w:rPr>
        <w:t>的挂网价，招标人有权单方面解除该品种的合同，按重庆市医疗保障信息平台药品和医用</w:t>
      </w:r>
      <w:proofErr w:type="gramStart"/>
      <w:r>
        <w:rPr>
          <w:rFonts w:ascii="宋体" w:hAnsi="宋体" w:cs="宋体" w:hint="eastAsia"/>
          <w:kern w:val="0"/>
          <w:sz w:val="24"/>
          <w:szCs w:val="24"/>
        </w:rPr>
        <w:t>耗材招采管理系统</w:t>
      </w:r>
      <w:proofErr w:type="gramEnd"/>
      <w:r>
        <w:rPr>
          <w:rFonts w:ascii="宋体" w:hAnsi="宋体" w:cs="宋体" w:hint="eastAsia"/>
          <w:kern w:val="0"/>
          <w:sz w:val="24"/>
          <w:szCs w:val="24"/>
        </w:rPr>
        <w:t>的挂网价重新签订合同）</w:t>
      </w:r>
    </w:p>
    <w:p w14:paraId="60C3B407" w14:textId="77777777" w:rsidR="00DE204C" w:rsidRDefault="00000000">
      <w:pPr>
        <w:pStyle w:val="23"/>
        <w:spacing w:line="400" w:lineRule="exact"/>
        <w:ind w:firstLineChars="200" w:firstLine="420"/>
        <w:rPr>
          <w:rFonts w:cs="宋体" w:hint="eastAsia"/>
          <w:b/>
          <w:sz w:val="24"/>
          <w:szCs w:val="24"/>
        </w:rPr>
      </w:pPr>
      <w:bookmarkStart w:id="84" w:name="_Toc3565"/>
      <w:bookmarkStart w:id="85" w:name="_Toc10105"/>
      <w:bookmarkStart w:id="86" w:name="_Toc25410"/>
      <w:bookmarkStart w:id="87" w:name="_Toc27144"/>
      <w:bookmarkStart w:id="88" w:name="_Toc28056"/>
      <w:bookmarkStart w:id="89" w:name="_Toc11060"/>
      <w:bookmarkStart w:id="90" w:name="_Toc267320052"/>
      <w:bookmarkStart w:id="91" w:name="_Toc3111"/>
      <w:bookmarkStart w:id="92" w:name="_Toc18959"/>
      <w:bookmarkStart w:id="93" w:name="_Toc20369"/>
      <w:bookmarkStart w:id="94" w:name="_Toc75793513"/>
      <w:bookmarkStart w:id="95" w:name="_Toc9213"/>
      <w:bookmarkStart w:id="96" w:name="_Toc4897"/>
      <w:bookmarkStart w:id="97" w:name="_Toc22431"/>
      <w:bookmarkStart w:id="98" w:name="_Toc4339"/>
      <w:bookmarkStart w:id="99" w:name="_Toc3311"/>
      <w:bookmarkStart w:id="100" w:name="_Toc11399"/>
      <w:bookmarkStart w:id="101" w:name="_Toc186698035"/>
      <w:r>
        <w:rPr>
          <w:rFonts w:cs="宋体" w:hint="eastAsia"/>
          <w:kern w:val="0"/>
          <w:sz w:val="21"/>
          <w:szCs w:val="21"/>
        </w:rPr>
        <w:t>※</w:t>
      </w:r>
      <w:r>
        <w:rPr>
          <w:rFonts w:cs="宋体" w:hint="eastAsia"/>
          <w:b/>
          <w:sz w:val="24"/>
          <w:szCs w:val="24"/>
        </w:rPr>
        <w:t>五、知识产权</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EDE4C41"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招标人在中华人民共和国境内使用投标人提供的货物及服务时免受第三方提出的侵犯其专利权或其它知识产权的起诉。如果第三方提出侵权指控，中标人应</w:t>
      </w:r>
      <w:r>
        <w:rPr>
          <w:rFonts w:ascii="宋体" w:hAnsi="宋体" w:cs="宋体" w:hint="eastAsia"/>
          <w:kern w:val="0"/>
          <w:sz w:val="24"/>
          <w:szCs w:val="24"/>
          <w:lang w:eastAsia="zh-Hans"/>
        </w:rPr>
        <w:t>负责解决并</w:t>
      </w:r>
      <w:r>
        <w:rPr>
          <w:rFonts w:ascii="宋体" w:hAnsi="宋体" w:cs="宋体" w:hint="eastAsia"/>
          <w:kern w:val="0"/>
          <w:sz w:val="24"/>
          <w:szCs w:val="24"/>
        </w:rPr>
        <w:t>承担由此而引起的一切法律责任和费用。</w:t>
      </w:r>
    </w:p>
    <w:p w14:paraId="4120400A" w14:textId="77777777" w:rsidR="00DE204C" w:rsidRDefault="00000000">
      <w:pPr>
        <w:pStyle w:val="23"/>
        <w:spacing w:line="400" w:lineRule="exact"/>
        <w:ind w:firstLineChars="200" w:firstLine="420"/>
        <w:rPr>
          <w:rFonts w:cs="宋体" w:hint="eastAsia"/>
          <w:b/>
          <w:sz w:val="24"/>
          <w:szCs w:val="24"/>
        </w:rPr>
      </w:pPr>
      <w:bookmarkStart w:id="102" w:name="_Toc4784"/>
      <w:bookmarkStart w:id="103" w:name="_Toc31803"/>
      <w:bookmarkStart w:id="104" w:name="_Toc267320053"/>
      <w:bookmarkStart w:id="105" w:name="_Toc1026"/>
      <w:bookmarkStart w:id="106" w:name="_Toc26926"/>
      <w:bookmarkStart w:id="107" w:name="_Toc75793514"/>
      <w:bookmarkStart w:id="108" w:name="_Toc25464"/>
      <w:bookmarkStart w:id="109" w:name="_Toc15548"/>
      <w:bookmarkStart w:id="110" w:name="_Toc15109"/>
      <w:bookmarkStart w:id="111" w:name="_Toc7629"/>
      <w:bookmarkStart w:id="112" w:name="_Toc15159"/>
      <w:bookmarkStart w:id="113" w:name="_Toc1949"/>
      <w:bookmarkStart w:id="114" w:name="_Toc3404"/>
      <w:bookmarkStart w:id="115" w:name="_Toc18701"/>
      <w:bookmarkStart w:id="116" w:name="_Toc29615"/>
      <w:bookmarkStart w:id="117" w:name="_Toc14096"/>
      <w:bookmarkStart w:id="118" w:name="_Toc27637"/>
      <w:bookmarkStart w:id="119" w:name="_Toc186698036"/>
      <w:r>
        <w:rPr>
          <w:rFonts w:cs="宋体" w:hint="eastAsia"/>
          <w:kern w:val="0"/>
          <w:sz w:val="21"/>
          <w:szCs w:val="21"/>
        </w:rPr>
        <w:t>※</w:t>
      </w:r>
      <w:r>
        <w:rPr>
          <w:rFonts w:cs="宋体" w:hint="eastAsia"/>
          <w:b/>
          <w:sz w:val="24"/>
        </w:rPr>
        <w:t>六</w:t>
      </w:r>
      <w:r>
        <w:rPr>
          <w:rFonts w:cs="宋体" w:hint="eastAsia"/>
          <w:b/>
          <w:sz w:val="24"/>
          <w:szCs w:val="24"/>
        </w:rPr>
        <w:t>、培训</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D45A517"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投标人对其提供产品的使用和操作应尽培训义务。投标人应提供对招标人的基本免费培训，使招标人使用人员能够正常操作。</w:t>
      </w:r>
    </w:p>
    <w:p w14:paraId="43DB1495" w14:textId="77777777" w:rsidR="00DE204C" w:rsidRDefault="00000000">
      <w:pPr>
        <w:pStyle w:val="23"/>
        <w:spacing w:line="400" w:lineRule="exact"/>
        <w:ind w:firstLineChars="200" w:firstLine="420"/>
        <w:rPr>
          <w:rFonts w:cs="宋体" w:hint="eastAsia"/>
          <w:b/>
          <w:sz w:val="24"/>
        </w:rPr>
      </w:pPr>
      <w:bookmarkStart w:id="120" w:name="_Toc28278"/>
      <w:bookmarkStart w:id="121" w:name="_Toc7168"/>
      <w:bookmarkStart w:id="122" w:name="_Toc15245"/>
      <w:bookmarkStart w:id="123" w:name="_Toc5987"/>
      <w:bookmarkStart w:id="124" w:name="_Toc18165"/>
      <w:bookmarkStart w:id="125" w:name="_Toc18659"/>
      <w:bookmarkStart w:id="126" w:name="_Toc26694"/>
      <w:bookmarkStart w:id="127" w:name="_Toc28488"/>
      <w:bookmarkStart w:id="128" w:name="_Toc13166"/>
      <w:bookmarkStart w:id="129" w:name="_Toc28797"/>
      <w:bookmarkStart w:id="130" w:name="_Toc20414"/>
      <w:bookmarkStart w:id="131" w:name="_Toc26367"/>
      <w:bookmarkStart w:id="132" w:name="_Toc75793515"/>
      <w:bookmarkStart w:id="133" w:name="_Toc9916"/>
      <w:bookmarkStart w:id="134" w:name="_Toc8027"/>
      <w:bookmarkStart w:id="135" w:name="_Toc14809"/>
      <w:bookmarkStart w:id="136" w:name="_Toc186698037"/>
      <w:r>
        <w:rPr>
          <w:rFonts w:cs="宋体" w:hint="eastAsia"/>
          <w:kern w:val="0"/>
          <w:sz w:val="21"/>
          <w:szCs w:val="21"/>
        </w:rPr>
        <w:t>※</w:t>
      </w:r>
      <w:r>
        <w:rPr>
          <w:rFonts w:cs="宋体" w:hint="eastAsia"/>
          <w:b/>
          <w:sz w:val="24"/>
          <w:szCs w:val="24"/>
        </w:rPr>
        <w:t>七</w:t>
      </w:r>
      <w:r>
        <w:rPr>
          <w:rFonts w:cs="宋体" w:hint="eastAsia"/>
          <w:b/>
          <w:sz w:val="24"/>
        </w:rPr>
        <w:t>、附件、图纸及包装要求</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6B17EEE"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sz w:val="24"/>
          <w:szCs w:val="28"/>
        </w:rPr>
        <w:t>所有设备按照制造商规定的产品包装和随机标准附件为准。</w:t>
      </w:r>
    </w:p>
    <w:p w14:paraId="225F5265" w14:textId="77777777" w:rsidR="00DE204C" w:rsidRDefault="00000000">
      <w:pPr>
        <w:pStyle w:val="23"/>
        <w:spacing w:line="400" w:lineRule="exact"/>
        <w:ind w:firstLineChars="200" w:firstLine="482"/>
        <w:rPr>
          <w:rFonts w:cs="宋体" w:hint="eastAsia"/>
          <w:b/>
          <w:sz w:val="24"/>
          <w:szCs w:val="24"/>
        </w:rPr>
      </w:pPr>
      <w:bookmarkStart w:id="137" w:name="_Toc267320054"/>
      <w:bookmarkStart w:id="138" w:name="_Toc28513"/>
      <w:bookmarkStart w:id="139" w:name="_Toc17569"/>
      <w:bookmarkStart w:id="140" w:name="_Toc75793516"/>
      <w:bookmarkStart w:id="141" w:name="_Toc13936"/>
      <w:bookmarkStart w:id="142" w:name="_Toc529"/>
      <w:bookmarkStart w:id="143" w:name="_Toc27175"/>
      <w:bookmarkStart w:id="144" w:name="_Toc32308"/>
      <w:bookmarkStart w:id="145" w:name="_Toc6385"/>
      <w:bookmarkStart w:id="146" w:name="_Toc14923"/>
      <w:bookmarkStart w:id="147" w:name="_Toc23858"/>
      <w:bookmarkStart w:id="148" w:name="_Toc24876"/>
      <w:bookmarkStart w:id="149" w:name="_Toc4353"/>
      <w:bookmarkStart w:id="150" w:name="_Toc1138"/>
      <w:bookmarkStart w:id="151" w:name="_Toc30515"/>
      <w:bookmarkStart w:id="152" w:name="_Toc6099"/>
      <w:bookmarkStart w:id="153" w:name="_Toc10406"/>
      <w:bookmarkStart w:id="154" w:name="_Toc186698038"/>
      <w:r>
        <w:rPr>
          <w:rFonts w:cs="宋体" w:hint="eastAsia"/>
          <w:b/>
          <w:sz w:val="24"/>
          <w:szCs w:val="24"/>
        </w:rPr>
        <w:t>八、</w:t>
      </w:r>
      <w:bookmarkEnd w:id="137"/>
      <w:r>
        <w:rPr>
          <w:rFonts w:cs="宋体" w:hint="eastAsia"/>
          <w:b/>
          <w:sz w:val="24"/>
          <w:szCs w:val="24"/>
        </w:rPr>
        <w:t>其他商务要求内容</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DE8AFAE" w14:textId="77777777" w:rsidR="00DE204C" w:rsidRDefault="00000000">
      <w:pPr>
        <w:snapToGrid w:val="0"/>
        <w:spacing w:line="400" w:lineRule="exact"/>
        <w:ind w:firstLineChars="200" w:firstLine="480"/>
        <w:rPr>
          <w:rFonts w:ascii="宋体" w:hAnsi="宋体" w:cs="宋体" w:hint="eastAsia"/>
          <w:sz w:val="24"/>
          <w:szCs w:val="28"/>
        </w:rPr>
      </w:pPr>
      <w:r>
        <w:rPr>
          <w:rFonts w:ascii="宋体" w:hAnsi="宋体" w:cs="宋体" w:hint="eastAsia"/>
          <w:sz w:val="24"/>
          <w:szCs w:val="28"/>
        </w:rPr>
        <w:t>（一）投标人必须在投标文件中对以上条款和服务承诺明确列出。</w:t>
      </w:r>
    </w:p>
    <w:p w14:paraId="22A86886" w14:textId="77777777" w:rsidR="00DE204C" w:rsidRDefault="00000000">
      <w:pPr>
        <w:snapToGrid w:val="0"/>
        <w:spacing w:line="400" w:lineRule="exact"/>
        <w:ind w:firstLineChars="200" w:firstLine="480"/>
        <w:rPr>
          <w:rFonts w:ascii="宋体" w:hAnsi="宋体" w:cs="宋体" w:hint="eastAsia"/>
          <w:sz w:val="24"/>
          <w:szCs w:val="28"/>
        </w:rPr>
      </w:pPr>
      <w:r>
        <w:rPr>
          <w:rFonts w:ascii="宋体" w:hAnsi="宋体" w:cs="宋体" w:hint="eastAsia"/>
          <w:sz w:val="24"/>
          <w:szCs w:val="28"/>
        </w:rPr>
        <w:t>（二）投标人具备相关经验。（如果有）。</w:t>
      </w:r>
    </w:p>
    <w:p w14:paraId="31BEAD01" w14:textId="77777777" w:rsidR="00DE204C" w:rsidRDefault="00000000">
      <w:pPr>
        <w:snapToGrid w:val="0"/>
        <w:spacing w:line="400" w:lineRule="exact"/>
        <w:ind w:firstLineChars="200" w:firstLine="480"/>
        <w:rPr>
          <w:rFonts w:ascii="宋体" w:hAnsi="宋体" w:cs="宋体" w:hint="eastAsia"/>
          <w:sz w:val="24"/>
          <w:szCs w:val="28"/>
        </w:rPr>
      </w:pPr>
      <w:r>
        <w:rPr>
          <w:rFonts w:ascii="宋体" w:hAnsi="宋体" w:cs="宋体" w:hint="eastAsia"/>
          <w:sz w:val="24"/>
          <w:szCs w:val="28"/>
        </w:rPr>
        <w:t>（三）其他未尽事宜由供需双方在合同中详细约定。</w:t>
      </w:r>
    </w:p>
    <w:p w14:paraId="7AFFCE69" w14:textId="77777777" w:rsidR="00DE204C" w:rsidRDefault="00000000">
      <w:pPr>
        <w:pStyle w:val="1"/>
        <w:spacing w:beforeLines="0" w:before="0" w:afterLines="0" w:after="0" w:line="360" w:lineRule="auto"/>
        <w:rPr>
          <w:rFonts w:ascii="宋体" w:eastAsia="宋体" w:hAnsi="宋体" w:cs="宋体" w:hint="eastAsia"/>
          <w:b/>
        </w:rPr>
      </w:pPr>
      <w:r>
        <w:rPr>
          <w:rFonts w:ascii="宋体" w:eastAsia="宋体" w:hAnsi="宋体" w:cs="宋体" w:hint="eastAsia"/>
          <w:sz w:val="28"/>
        </w:rPr>
        <w:br w:type="page"/>
      </w:r>
      <w:bookmarkStart w:id="155" w:name="_Toc186698039"/>
      <w:r>
        <w:rPr>
          <w:rFonts w:ascii="宋体" w:eastAsia="宋体" w:hAnsi="宋体" w:cs="宋体" w:hint="eastAsia"/>
          <w:b/>
        </w:rPr>
        <w:lastRenderedPageBreak/>
        <w:t>第四篇  资格审查及评标办法</w:t>
      </w:r>
      <w:bookmarkEnd w:id="155"/>
    </w:p>
    <w:p w14:paraId="429E8430" w14:textId="77777777" w:rsidR="00DE204C" w:rsidRDefault="00000000">
      <w:pPr>
        <w:pStyle w:val="23"/>
        <w:spacing w:line="400" w:lineRule="exact"/>
        <w:ind w:firstLineChars="200" w:firstLine="482"/>
        <w:rPr>
          <w:rFonts w:cs="宋体" w:hint="eastAsia"/>
          <w:b/>
          <w:sz w:val="24"/>
          <w:szCs w:val="24"/>
        </w:rPr>
      </w:pPr>
      <w:bookmarkStart w:id="156" w:name="_Toc12759"/>
      <w:bookmarkStart w:id="157" w:name="_Toc5292"/>
      <w:bookmarkStart w:id="158" w:name="_Toc186698040"/>
      <w:r>
        <w:rPr>
          <w:rFonts w:cs="宋体" w:hint="eastAsia"/>
          <w:b/>
          <w:sz w:val="24"/>
          <w:szCs w:val="24"/>
        </w:rPr>
        <w:t>一、评标方法</w:t>
      </w:r>
      <w:bookmarkEnd w:id="156"/>
      <w:bookmarkEnd w:id="157"/>
      <w:bookmarkEnd w:id="158"/>
    </w:p>
    <w:p w14:paraId="5641EA98"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（一）评标方法定义</w:t>
      </w:r>
    </w:p>
    <w:p w14:paraId="39D1BC29" w14:textId="77777777" w:rsidR="00DE204C" w:rsidRDefault="00000000">
      <w:pPr>
        <w:snapToGrid w:val="0"/>
        <w:spacing w:line="400" w:lineRule="exact"/>
        <w:ind w:firstLineChars="200" w:firstLine="482"/>
        <w:rPr>
          <w:rFonts w:ascii="宋体" w:hAnsi="宋体" w:cs="宋体" w:hint="eastAsia"/>
          <w:kern w:val="0"/>
          <w:sz w:val="24"/>
          <w:szCs w:val="24"/>
        </w:rPr>
      </w:pPr>
      <w:r>
        <w:rPr>
          <w:rFonts w:ascii="宋体" w:hAnsi="宋体" w:cs="宋体" w:hint="eastAsia"/>
          <w:b/>
          <w:kern w:val="0"/>
          <w:sz w:val="24"/>
          <w:szCs w:val="24"/>
        </w:rPr>
        <w:t>综合评分法：</w:t>
      </w:r>
      <w:r>
        <w:rPr>
          <w:rFonts w:ascii="宋体" w:hAnsi="宋体" w:cs="宋体" w:hint="eastAsia"/>
          <w:kern w:val="0"/>
          <w:sz w:val="24"/>
          <w:szCs w:val="24"/>
        </w:rPr>
        <w:t>本项目采用综合评分法进行评标。综合评分法，是指投标文件满足招标文件全部实质性要求</w:t>
      </w:r>
      <w:proofErr w:type="gramStart"/>
      <w:r>
        <w:rPr>
          <w:rFonts w:ascii="宋体" w:hAnsi="宋体" w:cs="宋体" w:hint="eastAsia"/>
          <w:kern w:val="0"/>
          <w:sz w:val="24"/>
          <w:szCs w:val="24"/>
        </w:rPr>
        <w:t>且按照</w:t>
      </w:r>
      <w:proofErr w:type="gramEnd"/>
      <w:r>
        <w:rPr>
          <w:rFonts w:ascii="宋体" w:hAnsi="宋体" w:cs="宋体" w:hint="eastAsia"/>
          <w:kern w:val="0"/>
          <w:sz w:val="24"/>
          <w:szCs w:val="24"/>
        </w:rPr>
        <w:t>评审因素的量化指标评审得分最高的投标人为中标候选人的评标方法。投标人总得分为价格、商务、技术等评定因素分别按照相应权重值计算分项得分后相加，满分为100分。</w:t>
      </w:r>
    </w:p>
    <w:p w14:paraId="3E2C3CCC"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（二）评标程序</w:t>
      </w:r>
    </w:p>
    <w:p w14:paraId="42253806" w14:textId="57B20DB2"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评标工作由</w:t>
      </w:r>
      <w:r w:rsidR="00352AE5">
        <w:rPr>
          <w:rFonts w:ascii="宋体" w:hAnsi="宋体" w:cs="宋体" w:hint="eastAsia"/>
          <w:b/>
          <w:bCs/>
          <w:kern w:val="0"/>
          <w:sz w:val="24"/>
          <w:szCs w:val="24"/>
        </w:rPr>
        <w:t>重庆市人民医院</w:t>
      </w:r>
      <w:r>
        <w:rPr>
          <w:rFonts w:ascii="宋体" w:hAnsi="宋体" w:cs="宋体" w:hint="eastAsia"/>
          <w:kern w:val="0"/>
          <w:sz w:val="24"/>
          <w:szCs w:val="24"/>
        </w:rPr>
        <w:t>负责组织，具体评标事务由</w:t>
      </w:r>
      <w:r w:rsidR="00352AE5">
        <w:rPr>
          <w:rFonts w:ascii="宋体" w:hAnsi="宋体" w:cs="宋体" w:hint="eastAsia"/>
          <w:b/>
          <w:bCs/>
          <w:kern w:val="0"/>
          <w:sz w:val="24"/>
          <w:szCs w:val="24"/>
        </w:rPr>
        <w:t>医院</w:t>
      </w:r>
      <w:r>
        <w:rPr>
          <w:rFonts w:ascii="宋体" w:hAnsi="宋体" w:cs="宋体" w:hint="eastAsia"/>
          <w:kern w:val="0"/>
          <w:sz w:val="24"/>
          <w:szCs w:val="24"/>
        </w:rPr>
        <w:t>依法组建的评标委员会负责。</w:t>
      </w:r>
    </w:p>
    <w:p w14:paraId="28E316D2"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评标委员会成员到位后，推举其中一位评审专家担任评审组长，并由评审组长牵头组织该项目评审工作。评标委员会按以下程序独立履行评审职责：</w:t>
      </w:r>
    </w:p>
    <w:p w14:paraId="2AEF4B8F"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1.资格性检查。依据法律法规和招标文件的规定，对投标文件中的资格证明进行审查，以确定投标人是否具备投标资格。资格性检查资料表如下：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393"/>
        <w:gridCol w:w="3850"/>
      </w:tblGrid>
      <w:tr w:rsidR="00DE204C" w14:paraId="0F3EAF22" w14:textId="77777777">
        <w:trPr>
          <w:trHeight w:val="445"/>
        </w:trPr>
        <w:tc>
          <w:tcPr>
            <w:tcW w:w="676" w:type="dxa"/>
            <w:vAlign w:val="center"/>
          </w:tcPr>
          <w:p w14:paraId="39327B8D" w14:textId="77777777" w:rsidR="00DE204C" w:rsidRDefault="00000000">
            <w:pPr>
              <w:spacing w:line="240" w:lineRule="exact"/>
              <w:jc w:val="center"/>
              <w:rPr>
                <w:rFonts w:ascii="宋体" w:hAnsi="宋体" w:cs="宋体" w:hint="eastAsia"/>
                <w:b/>
                <w:kern w:val="0"/>
                <w:sz w:val="21"/>
                <w:szCs w:val="21"/>
              </w:rPr>
            </w:pPr>
            <w:r>
              <w:rPr>
                <w:rFonts w:ascii="宋体" w:hAnsi="宋体" w:cs="宋体" w:hint="eastAsia"/>
                <w:b/>
                <w:kern w:val="0"/>
                <w:sz w:val="21"/>
                <w:szCs w:val="21"/>
              </w:rPr>
              <w:t>序号</w:t>
            </w:r>
          </w:p>
        </w:tc>
        <w:tc>
          <w:tcPr>
            <w:tcW w:w="5102" w:type="dxa"/>
            <w:gridSpan w:val="2"/>
            <w:vAlign w:val="center"/>
          </w:tcPr>
          <w:p w14:paraId="60BA9874" w14:textId="77777777" w:rsidR="00DE204C" w:rsidRDefault="00000000">
            <w:pPr>
              <w:spacing w:line="240" w:lineRule="exact"/>
              <w:jc w:val="center"/>
              <w:rPr>
                <w:rFonts w:ascii="宋体" w:hAnsi="宋体" w:cs="宋体" w:hint="eastAsia"/>
                <w:b/>
                <w:kern w:val="0"/>
                <w:sz w:val="21"/>
                <w:szCs w:val="21"/>
              </w:rPr>
            </w:pPr>
            <w:r>
              <w:rPr>
                <w:rFonts w:ascii="宋体" w:hAnsi="宋体" w:cs="宋体" w:hint="eastAsia"/>
                <w:b/>
                <w:kern w:val="0"/>
                <w:sz w:val="21"/>
                <w:szCs w:val="21"/>
              </w:rPr>
              <w:t>检查因素</w:t>
            </w:r>
          </w:p>
        </w:tc>
        <w:tc>
          <w:tcPr>
            <w:tcW w:w="3850" w:type="dxa"/>
            <w:vAlign w:val="center"/>
          </w:tcPr>
          <w:p w14:paraId="717777E0" w14:textId="77777777" w:rsidR="00DE204C" w:rsidRDefault="00000000">
            <w:pPr>
              <w:spacing w:line="240" w:lineRule="exact"/>
              <w:jc w:val="center"/>
              <w:rPr>
                <w:rFonts w:ascii="宋体" w:hAnsi="宋体" w:cs="宋体" w:hint="eastAsia"/>
                <w:b/>
                <w:kern w:val="0"/>
                <w:sz w:val="21"/>
                <w:szCs w:val="21"/>
              </w:rPr>
            </w:pPr>
            <w:r>
              <w:rPr>
                <w:rFonts w:ascii="宋体" w:hAnsi="宋体" w:cs="宋体" w:hint="eastAsia"/>
                <w:b/>
                <w:kern w:val="0"/>
                <w:sz w:val="21"/>
                <w:szCs w:val="21"/>
              </w:rPr>
              <w:t>检查内容</w:t>
            </w:r>
          </w:p>
        </w:tc>
      </w:tr>
      <w:tr w:rsidR="00DE204C" w14:paraId="0C9B6C4B" w14:textId="77777777">
        <w:tc>
          <w:tcPr>
            <w:tcW w:w="676" w:type="dxa"/>
            <w:vMerge w:val="restart"/>
            <w:vAlign w:val="center"/>
          </w:tcPr>
          <w:p w14:paraId="72D16E69" w14:textId="77777777" w:rsidR="00DE204C" w:rsidRDefault="00000000">
            <w:pPr>
              <w:spacing w:line="240" w:lineRule="exact"/>
              <w:jc w:val="center"/>
              <w:rPr>
                <w:rFonts w:ascii="宋体" w:hAnsi="宋体" w:cs="宋体" w:hint="eastAsia"/>
                <w:sz w:val="21"/>
                <w:szCs w:val="21"/>
              </w:rPr>
            </w:pPr>
            <w:r>
              <w:rPr>
                <w:rFonts w:ascii="宋体" w:hAnsi="宋体" w:cs="宋体" w:hint="eastAsia"/>
                <w:sz w:val="21"/>
                <w:szCs w:val="21"/>
              </w:rPr>
              <w:t>1</w:t>
            </w:r>
          </w:p>
        </w:tc>
        <w:tc>
          <w:tcPr>
            <w:tcW w:w="709" w:type="dxa"/>
            <w:vMerge w:val="restart"/>
            <w:vAlign w:val="center"/>
          </w:tcPr>
          <w:p w14:paraId="6785A1C9" w14:textId="77777777" w:rsidR="00DE204C" w:rsidRDefault="00000000">
            <w:pPr>
              <w:spacing w:line="240" w:lineRule="exact"/>
              <w:rPr>
                <w:rFonts w:ascii="宋体" w:hAnsi="宋体" w:cs="宋体" w:hint="eastAsia"/>
                <w:sz w:val="21"/>
                <w:szCs w:val="21"/>
                <w:lang w:val="zh-CN"/>
              </w:rPr>
            </w:pPr>
            <w:r>
              <w:rPr>
                <w:rFonts w:ascii="宋体" w:hAnsi="宋体" w:cs="宋体" w:hint="eastAsia"/>
                <w:sz w:val="21"/>
                <w:szCs w:val="21"/>
                <w:lang w:val="zh-CN"/>
              </w:rPr>
              <w:t>投标人应符合的基本资格条件</w:t>
            </w:r>
          </w:p>
        </w:tc>
        <w:tc>
          <w:tcPr>
            <w:tcW w:w="4393" w:type="dxa"/>
            <w:vAlign w:val="center"/>
          </w:tcPr>
          <w:p w14:paraId="0C9C8EBD"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（1）具有独立承担民事责任的能力。</w:t>
            </w:r>
          </w:p>
        </w:tc>
        <w:tc>
          <w:tcPr>
            <w:tcW w:w="3850" w:type="dxa"/>
            <w:vAlign w:val="center"/>
          </w:tcPr>
          <w:p w14:paraId="6D1C9FA8"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投标人法人营业执照（副本）或事业单位法人证书（副本）组织机构代码证复印件（注</w:t>
            </w:r>
            <w:r>
              <w:rPr>
                <w:rFonts w:ascii="宋体" w:hAnsi="宋体" w:cs="宋体" w:hint="eastAsia"/>
                <w:sz w:val="21"/>
                <w:szCs w:val="21"/>
              </w:rPr>
              <w:fldChar w:fldCharType="begin"/>
            </w:r>
            <w:r>
              <w:rPr>
                <w:rFonts w:ascii="宋体" w:hAnsi="宋体" w:cs="宋体" w:hint="eastAsia"/>
                <w:sz w:val="21"/>
                <w:szCs w:val="21"/>
              </w:rPr>
              <w:instrText xml:space="preserve"> eq \o\ac(○,1)</w:instrText>
            </w:r>
            <w:r>
              <w:rPr>
                <w:rFonts w:ascii="宋体" w:hAnsi="宋体" w:cs="宋体" w:hint="eastAsia"/>
                <w:sz w:val="21"/>
                <w:szCs w:val="21"/>
              </w:rPr>
              <w:fldChar w:fldCharType="end"/>
            </w:r>
            <w:r>
              <w:rPr>
                <w:rFonts w:ascii="宋体" w:hAnsi="宋体" w:cs="宋体" w:hint="eastAsia"/>
                <w:sz w:val="21"/>
                <w:szCs w:val="21"/>
              </w:rPr>
              <w:t xml:space="preserve">）； </w:t>
            </w:r>
          </w:p>
          <w:p w14:paraId="7E25D64E"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投标人法定代表人身份证明和法定代表人授权代表委托书。</w:t>
            </w:r>
          </w:p>
        </w:tc>
      </w:tr>
      <w:tr w:rsidR="00DE204C" w14:paraId="64DFA2F0" w14:textId="77777777">
        <w:tc>
          <w:tcPr>
            <w:tcW w:w="676" w:type="dxa"/>
            <w:vMerge/>
            <w:vAlign w:val="center"/>
          </w:tcPr>
          <w:p w14:paraId="419639C2" w14:textId="77777777" w:rsidR="00DE204C" w:rsidRDefault="00DE204C">
            <w:pPr>
              <w:spacing w:line="240" w:lineRule="exact"/>
              <w:jc w:val="center"/>
              <w:rPr>
                <w:rFonts w:ascii="宋体" w:hAnsi="宋体" w:cs="宋体" w:hint="eastAsia"/>
                <w:sz w:val="21"/>
                <w:szCs w:val="21"/>
              </w:rPr>
            </w:pPr>
          </w:p>
        </w:tc>
        <w:tc>
          <w:tcPr>
            <w:tcW w:w="709" w:type="dxa"/>
            <w:vMerge/>
            <w:vAlign w:val="center"/>
          </w:tcPr>
          <w:p w14:paraId="3B32B060" w14:textId="77777777" w:rsidR="00DE204C" w:rsidRDefault="00DE204C">
            <w:pPr>
              <w:spacing w:line="240" w:lineRule="exact"/>
              <w:rPr>
                <w:rFonts w:ascii="宋体" w:hAnsi="宋体" w:cs="宋体" w:hint="eastAsia"/>
                <w:sz w:val="21"/>
                <w:szCs w:val="21"/>
                <w:lang w:val="zh-CN"/>
              </w:rPr>
            </w:pPr>
          </w:p>
        </w:tc>
        <w:tc>
          <w:tcPr>
            <w:tcW w:w="4393" w:type="dxa"/>
            <w:vAlign w:val="center"/>
          </w:tcPr>
          <w:p w14:paraId="22A5381B"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3850" w:type="dxa"/>
            <w:vMerge w:val="restart"/>
            <w:vAlign w:val="center"/>
          </w:tcPr>
          <w:p w14:paraId="3766267F"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投标人提供“基本资格条件承诺函”（见格式文件）；</w:t>
            </w:r>
          </w:p>
        </w:tc>
      </w:tr>
      <w:tr w:rsidR="00DE204C" w14:paraId="545E679E" w14:textId="77777777">
        <w:tc>
          <w:tcPr>
            <w:tcW w:w="676" w:type="dxa"/>
            <w:vMerge/>
            <w:vAlign w:val="center"/>
          </w:tcPr>
          <w:p w14:paraId="727AB1FE" w14:textId="77777777" w:rsidR="00DE204C" w:rsidRDefault="00DE204C">
            <w:pPr>
              <w:spacing w:line="240" w:lineRule="exact"/>
              <w:jc w:val="center"/>
              <w:rPr>
                <w:rFonts w:ascii="宋体" w:hAnsi="宋体" w:cs="宋体" w:hint="eastAsia"/>
                <w:sz w:val="21"/>
                <w:szCs w:val="21"/>
              </w:rPr>
            </w:pPr>
          </w:p>
        </w:tc>
        <w:tc>
          <w:tcPr>
            <w:tcW w:w="709" w:type="dxa"/>
            <w:vMerge/>
            <w:vAlign w:val="center"/>
          </w:tcPr>
          <w:p w14:paraId="680B512F" w14:textId="77777777" w:rsidR="00DE204C" w:rsidRDefault="00DE204C">
            <w:pPr>
              <w:spacing w:line="240" w:lineRule="exact"/>
              <w:rPr>
                <w:rFonts w:ascii="宋体" w:hAnsi="宋体" w:cs="宋体" w:hint="eastAsia"/>
                <w:sz w:val="21"/>
                <w:szCs w:val="21"/>
                <w:lang w:val="zh-CN"/>
              </w:rPr>
            </w:pPr>
          </w:p>
        </w:tc>
        <w:tc>
          <w:tcPr>
            <w:tcW w:w="4393" w:type="dxa"/>
            <w:vAlign w:val="center"/>
          </w:tcPr>
          <w:p w14:paraId="15367848" w14:textId="77777777" w:rsidR="00DE204C" w:rsidRDefault="00000000">
            <w:pPr>
              <w:spacing w:line="240" w:lineRule="exact"/>
              <w:rPr>
                <w:rFonts w:ascii="宋体" w:hAnsi="宋体" w:cs="宋体" w:hint="eastAsia"/>
                <w:sz w:val="21"/>
                <w:szCs w:val="21"/>
                <w:lang w:val="zh-CN"/>
              </w:rPr>
            </w:pPr>
            <w:r>
              <w:rPr>
                <w:rFonts w:ascii="宋体" w:hAnsi="宋体" w:cs="宋体" w:hint="eastAsia"/>
                <w:sz w:val="21"/>
                <w:szCs w:val="21"/>
                <w:lang w:val="zh-CN"/>
              </w:rPr>
              <w:t>（3）</w:t>
            </w:r>
            <w:r>
              <w:rPr>
                <w:rFonts w:ascii="宋体" w:hAnsi="宋体" w:cs="宋体" w:hint="eastAsia"/>
                <w:sz w:val="21"/>
                <w:szCs w:val="21"/>
              </w:rPr>
              <w:t>具有履行合同所必需的设备和专业技术能力，具有固定营业场所</w:t>
            </w:r>
          </w:p>
        </w:tc>
        <w:tc>
          <w:tcPr>
            <w:tcW w:w="3850" w:type="dxa"/>
            <w:vMerge/>
            <w:vAlign w:val="center"/>
          </w:tcPr>
          <w:p w14:paraId="65B10D76" w14:textId="77777777" w:rsidR="00DE204C" w:rsidRDefault="00DE204C">
            <w:pPr>
              <w:spacing w:line="240" w:lineRule="exact"/>
              <w:rPr>
                <w:rFonts w:ascii="宋体" w:hAnsi="宋体" w:cs="宋体" w:hint="eastAsia"/>
                <w:sz w:val="21"/>
                <w:szCs w:val="21"/>
              </w:rPr>
            </w:pPr>
          </w:p>
        </w:tc>
      </w:tr>
      <w:tr w:rsidR="00DE204C" w14:paraId="6905F43A" w14:textId="77777777">
        <w:tc>
          <w:tcPr>
            <w:tcW w:w="676" w:type="dxa"/>
            <w:vMerge/>
            <w:vAlign w:val="center"/>
          </w:tcPr>
          <w:p w14:paraId="44BA0CFD" w14:textId="77777777" w:rsidR="00DE204C" w:rsidRDefault="00DE204C">
            <w:pPr>
              <w:spacing w:line="240" w:lineRule="exact"/>
              <w:jc w:val="center"/>
              <w:rPr>
                <w:rFonts w:ascii="宋体" w:hAnsi="宋体" w:cs="宋体" w:hint="eastAsia"/>
                <w:sz w:val="21"/>
                <w:szCs w:val="21"/>
              </w:rPr>
            </w:pPr>
          </w:p>
        </w:tc>
        <w:tc>
          <w:tcPr>
            <w:tcW w:w="709" w:type="dxa"/>
            <w:vMerge/>
            <w:vAlign w:val="center"/>
          </w:tcPr>
          <w:p w14:paraId="309111AA" w14:textId="77777777" w:rsidR="00DE204C" w:rsidRDefault="00DE204C">
            <w:pPr>
              <w:spacing w:line="240" w:lineRule="exact"/>
              <w:rPr>
                <w:rFonts w:ascii="宋体" w:hAnsi="宋体" w:cs="宋体" w:hint="eastAsia"/>
                <w:sz w:val="21"/>
                <w:szCs w:val="21"/>
                <w:lang w:val="zh-CN"/>
              </w:rPr>
            </w:pPr>
          </w:p>
        </w:tc>
        <w:tc>
          <w:tcPr>
            <w:tcW w:w="4393" w:type="dxa"/>
            <w:vAlign w:val="center"/>
          </w:tcPr>
          <w:p w14:paraId="485F72BC" w14:textId="77777777" w:rsidR="00DE204C" w:rsidRDefault="00000000">
            <w:pPr>
              <w:spacing w:line="240" w:lineRule="exact"/>
              <w:rPr>
                <w:rFonts w:ascii="宋体" w:hAnsi="宋体" w:cs="宋体" w:hint="eastAsia"/>
                <w:sz w:val="21"/>
                <w:szCs w:val="21"/>
                <w:lang w:val="zh-CN"/>
              </w:rPr>
            </w:pPr>
            <w:r>
              <w:rPr>
                <w:rFonts w:ascii="宋体" w:hAnsi="宋体" w:cs="宋体" w:hint="eastAsia"/>
                <w:sz w:val="21"/>
                <w:szCs w:val="21"/>
                <w:lang w:val="zh-CN"/>
              </w:rPr>
              <w:t>（4）</w:t>
            </w:r>
            <w:r>
              <w:rPr>
                <w:rFonts w:ascii="宋体" w:hAnsi="宋体" w:cs="宋体" w:hint="eastAsia"/>
                <w:sz w:val="21"/>
                <w:szCs w:val="21"/>
              </w:rPr>
              <w:t>有依法缴纳税收和社会保障资金的良好记录</w:t>
            </w:r>
          </w:p>
        </w:tc>
        <w:tc>
          <w:tcPr>
            <w:tcW w:w="3850" w:type="dxa"/>
            <w:vMerge/>
            <w:vAlign w:val="center"/>
          </w:tcPr>
          <w:p w14:paraId="10C1772F" w14:textId="77777777" w:rsidR="00DE204C" w:rsidRDefault="00DE204C">
            <w:pPr>
              <w:spacing w:line="240" w:lineRule="exact"/>
              <w:rPr>
                <w:rFonts w:ascii="宋体" w:hAnsi="宋体" w:cs="宋体" w:hint="eastAsia"/>
                <w:sz w:val="21"/>
                <w:szCs w:val="21"/>
              </w:rPr>
            </w:pPr>
          </w:p>
        </w:tc>
      </w:tr>
      <w:tr w:rsidR="00DE204C" w14:paraId="51A0FA2F" w14:textId="77777777">
        <w:tc>
          <w:tcPr>
            <w:tcW w:w="676" w:type="dxa"/>
            <w:vMerge/>
            <w:vAlign w:val="center"/>
          </w:tcPr>
          <w:p w14:paraId="24775114" w14:textId="77777777" w:rsidR="00DE204C" w:rsidRDefault="00DE204C">
            <w:pPr>
              <w:spacing w:line="240" w:lineRule="exact"/>
              <w:jc w:val="center"/>
              <w:rPr>
                <w:rFonts w:ascii="宋体" w:hAnsi="宋体" w:cs="宋体" w:hint="eastAsia"/>
                <w:sz w:val="21"/>
                <w:szCs w:val="21"/>
              </w:rPr>
            </w:pPr>
          </w:p>
        </w:tc>
        <w:tc>
          <w:tcPr>
            <w:tcW w:w="709" w:type="dxa"/>
            <w:vMerge/>
            <w:vAlign w:val="center"/>
          </w:tcPr>
          <w:p w14:paraId="106E3759" w14:textId="77777777" w:rsidR="00DE204C" w:rsidRDefault="00DE204C">
            <w:pPr>
              <w:spacing w:line="240" w:lineRule="exact"/>
              <w:rPr>
                <w:rFonts w:ascii="宋体" w:hAnsi="宋体" w:cs="宋体" w:hint="eastAsia"/>
                <w:sz w:val="21"/>
                <w:szCs w:val="21"/>
                <w:lang w:val="zh-CN"/>
              </w:rPr>
            </w:pPr>
          </w:p>
        </w:tc>
        <w:tc>
          <w:tcPr>
            <w:tcW w:w="4393" w:type="dxa"/>
            <w:vAlign w:val="center"/>
          </w:tcPr>
          <w:p w14:paraId="6F4E04F4" w14:textId="77777777" w:rsidR="00DE204C" w:rsidRDefault="00000000">
            <w:pPr>
              <w:spacing w:line="240" w:lineRule="exact"/>
              <w:rPr>
                <w:rFonts w:ascii="宋体" w:hAnsi="宋体" w:cs="宋体" w:hint="eastAsia"/>
                <w:sz w:val="21"/>
                <w:szCs w:val="21"/>
                <w:lang w:val="zh-CN"/>
              </w:rPr>
            </w:pPr>
            <w:r>
              <w:rPr>
                <w:rFonts w:ascii="宋体" w:hAnsi="宋体" w:cs="宋体" w:hint="eastAsia"/>
                <w:sz w:val="21"/>
                <w:szCs w:val="21"/>
              </w:rPr>
              <w:t>（5）参加采购活动前三年内，在经营活动中没有重大违法记录</w:t>
            </w:r>
          </w:p>
        </w:tc>
        <w:tc>
          <w:tcPr>
            <w:tcW w:w="3850" w:type="dxa"/>
            <w:vMerge/>
            <w:vAlign w:val="center"/>
          </w:tcPr>
          <w:p w14:paraId="1F210A9D" w14:textId="77777777" w:rsidR="00DE204C" w:rsidRDefault="00DE204C">
            <w:pPr>
              <w:spacing w:line="240" w:lineRule="exact"/>
              <w:rPr>
                <w:rFonts w:ascii="宋体" w:hAnsi="宋体" w:cs="宋体" w:hint="eastAsia"/>
                <w:b/>
                <w:sz w:val="21"/>
                <w:szCs w:val="21"/>
              </w:rPr>
            </w:pPr>
          </w:p>
        </w:tc>
      </w:tr>
      <w:tr w:rsidR="00DE204C" w14:paraId="580E30C5" w14:textId="77777777">
        <w:tc>
          <w:tcPr>
            <w:tcW w:w="676" w:type="dxa"/>
            <w:vAlign w:val="center"/>
          </w:tcPr>
          <w:p w14:paraId="27AAAC0D" w14:textId="77777777" w:rsidR="00DE204C" w:rsidRDefault="00000000">
            <w:pPr>
              <w:spacing w:line="240" w:lineRule="exact"/>
              <w:jc w:val="center"/>
              <w:rPr>
                <w:rFonts w:ascii="宋体" w:hAnsi="宋体" w:cs="宋体" w:hint="eastAsia"/>
                <w:sz w:val="21"/>
                <w:szCs w:val="21"/>
              </w:rPr>
            </w:pPr>
            <w:r>
              <w:rPr>
                <w:rFonts w:ascii="宋体" w:hAnsi="宋体" w:cs="宋体" w:hint="eastAsia"/>
                <w:sz w:val="21"/>
                <w:szCs w:val="21"/>
              </w:rPr>
              <w:t>2</w:t>
            </w:r>
          </w:p>
        </w:tc>
        <w:tc>
          <w:tcPr>
            <w:tcW w:w="5102" w:type="dxa"/>
            <w:gridSpan w:val="2"/>
            <w:vAlign w:val="center"/>
          </w:tcPr>
          <w:p w14:paraId="5997336E"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特定资格条件</w:t>
            </w:r>
          </w:p>
        </w:tc>
        <w:tc>
          <w:tcPr>
            <w:tcW w:w="3850" w:type="dxa"/>
            <w:vAlign w:val="center"/>
          </w:tcPr>
          <w:p w14:paraId="189CF275"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按第一篇“三、投标人资格要求”的要求提交</w:t>
            </w:r>
          </w:p>
        </w:tc>
      </w:tr>
      <w:tr w:rsidR="00DE204C" w14:paraId="348272C1" w14:textId="77777777">
        <w:trPr>
          <w:trHeight w:val="309"/>
        </w:trPr>
        <w:tc>
          <w:tcPr>
            <w:tcW w:w="676" w:type="dxa"/>
            <w:vAlign w:val="center"/>
          </w:tcPr>
          <w:p w14:paraId="3371CD3C" w14:textId="77777777" w:rsidR="00DE204C" w:rsidRDefault="00000000">
            <w:pPr>
              <w:spacing w:line="240" w:lineRule="exact"/>
              <w:jc w:val="center"/>
              <w:rPr>
                <w:rFonts w:ascii="宋体" w:hAnsi="宋体" w:cs="宋体" w:hint="eastAsia"/>
                <w:sz w:val="21"/>
                <w:szCs w:val="21"/>
              </w:rPr>
            </w:pPr>
            <w:r>
              <w:rPr>
                <w:rFonts w:ascii="宋体" w:hAnsi="宋体" w:cs="宋体" w:hint="eastAsia"/>
                <w:sz w:val="21"/>
                <w:szCs w:val="21"/>
              </w:rPr>
              <w:t>3</w:t>
            </w:r>
          </w:p>
        </w:tc>
        <w:tc>
          <w:tcPr>
            <w:tcW w:w="5102" w:type="dxa"/>
            <w:gridSpan w:val="2"/>
            <w:vAlign w:val="center"/>
          </w:tcPr>
          <w:p w14:paraId="2FDB3E34"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投标保证金</w:t>
            </w:r>
          </w:p>
        </w:tc>
        <w:tc>
          <w:tcPr>
            <w:tcW w:w="3850" w:type="dxa"/>
            <w:vAlign w:val="center"/>
          </w:tcPr>
          <w:p w14:paraId="08EE2EB4"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按照招标文件的规定提交投标保证金</w:t>
            </w:r>
          </w:p>
        </w:tc>
      </w:tr>
    </w:tbl>
    <w:p w14:paraId="0B7914E8"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注：</w:t>
      </w:r>
    </w:p>
    <w:p w14:paraId="3F23C400"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1.投标人按“五证合一”登记制度办理营业执照的，组织机构代码证、税务登记证（副本）和社会保险登记证以投标人所提供的营业执照（副本）复印件为准。</w:t>
      </w:r>
    </w:p>
    <w:p w14:paraId="5A2304EC"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2.符合性检查。依据招标文件的规定，从投标文件的有效性、完整性和对招标文件的响应程度进行审查，以确定是否对招标文件的实质性要求</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响应。符合性检查资料表如下：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57"/>
        <w:gridCol w:w="1986"/>
        <w:gridCol w:w="5406"/>
      </w:tblGrid>
      <w:tr w:rsidR="00DE204C" w14:paraId="0B1FFF51" w14:textId="77777777">
        <w:trPr>
          <w:trHeight w:val="321"/>
        </w:trPr>
        <w:tc>
          <w:tcPr>
            <w:tcW w:w="350" w:type="pct"/>
            <w:vAlign w:val="center"/>
          </w:tcPr>
          <w:p w14:paraId="0C80B22C" w14:textId="77777777" w:rsidR="00DE204C" w:rsidRDefault="00000000">
            <w:pPr>
              <w:spacing w:line="240" w:lineRule="exact"/>
              <w:jc w:val="center"/>
              <w:rPr>
                <w:rFonts w:ascii="宋体" w:hAnsi="宋体" w:cs="宋体" w:hint="eastAsia"/>
                <w:b/>
                <w:sz w:val="21"/>
                <w:szCs w:val="21"/>
              </w:rPr>
            </w:pPr>
            <w:bookmarkStart w:id="159" w:name="OLE_LINK2"/>
            <w:r>
              <w:rPr>
                <w:rFonts w:ascii="宋体" w:hAnsi="宋体" w:cs="宋体" w:hint="eastAsia"/>
                <w:b/>
                <w:sz w:val="21"/>
                <w:szCs w:val="21"/>
              </w:rPr>
              <w:t>序号</w:t>
            </w:r>
          </w:p>
        </w:tc>
        <w:tc>
          <w:tcPr>
            <w:tcW w:w="1841" w:type="pct"/>
            <w:gridSpan w:val="2"/>
            <w:vAlign w:val="center"/>
          </w:tcPr>
          <w:p w14:paraId="403FECB2" w14:textId="77777777" w:rsidR="00DE204C" w:rsidRDefault="00000000">
            <w:pPr>
              <w:spacing w:line="240" w:lineRule="exact"/>
              <w:jc w:val="center"/>
              <w:rPr>
                <w:rFonts w:ascii="宋体" w:hAnsi="宋体" w:cs="宋体" w:hint="eastAsia"/>
                <w:b/>
                <w:sz w:val="21"/>
                <w:szCs w:val="21"/>
              </w:rPr>
            </w:pPr>
            <w:r>
              <w:rPr>
                <w:rFonts w:ascii="宋体" w:hAnsi="宋体" w:cs="宋体" w:hint="eastAsia"/>
                <w:b/>
                <w:sz w:val="21"/>
                <w:szCs w:val="21"/>
              </w:rPr>
              <w:t>评审因素</w:t>
            </w:r>
          </w:p>
        </w:tc>
        <w:tc>
          <w:tcPr>
            <w:tcW w:w="2808" w:type="pct"/>
            <w:vAlign w:val="center"/>
          </w:tcPr>
          <w:p w14:paraId="6F6830AB" w14:textId="77777777" w:rsidR="00DE204C" w:rsidRDefault="00000000">
            <w:pPr>
              <w:spacing w:line="240" w:lineRule="exact"/>
              <w:jc w:val="center"/>
              <w:rPr>
                <w:rFonts w:ascii="宋体" w:hAnsi="宋体" w:cs="宋体" w:hint="eastAsia"/>
                <w:b/>
                <w:sz w:val="21"/>
                <w:szCs w:val="21"/>
              </w:rPr>
            </w:pPr>
            <w:r>
              <w:rPr>
                <w:rFonts w:ascii="宋体" w:hAnsi="宋体" w:cs="宋体" w:hint="eastAsia"/>
                <w:b/>
                <w:sz w:val="21"/>
                <w:szCs w:val="21"/>
              </w:rPr>
              <w:t>评审标准</w:t>
            </w:r>
          </w:p>
        </w:tc>
      </w:tr>
      <w:tr w:rsidR="00DE204C" w14:paraId="2EC4B215" w14:textId="77777777">
        <w:trPr>
          <w:trHeight w:val="435"/>
        </w:trPr>
        <w:tc>
          <w:tcPr>
            <w:tcW w:w="350" w:type="pct"/>
            <w:vMerge w:val="restart"/>
            <w:vAlign w:val="center"/>
          </w:tcPr>
          <w:p w14:paraId="65928F2E" w14:textId="77777777" w:rsidR="00DE204C" w:rsidRDefault="00000000">
            <w:pPr>
              <w:spacing w:line="240" w:lineRule="exact"/>
              <w:jc w:val="center"/>
              <w:rPr>
                <w:rFonts w:ascii="宋体" w:hAnsi="宋体" w:cs="宋体" w:hint="eastAsia"/>
                <w:sz w:val="21"/>
                <w:szCs w:val="21"/>
              </w:rPr>
            </w:pPr>
            <w:r>
              <w:rPr>
                <w:rFonts w:ascii="宋体" w:hAnsi="宋体" w:cs="宋体" w:hint="eastAsia"/>
                <w:sz w:val="21"/>
                <w:szCs w:val="21"/>
              </w:rPr>
              <w:t>1</w:t>
            </w:r>
          </w:p>
        </w:tc>
        <w:tc>
          <w:tcPr>
            <w:tcW w:w="809" w:type="pct"/>
            <w:vMerge w:val="restart"/>
            <w:vAlign w:val="center"/>
          </w:tcPr>
          <w:p w14:paraId="428BBFDD"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有效性审查</w:t>
            </w:r>
          </w:p>
        </w:tc>
        <w:tc>
          <w:tcPr>
            <w:tcW w:w="1031" w:type="pct"/>
            <w:vAlign w:val="center"/>
          </w:tcPr>
          <w:p w14:paraId="064C4732"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投标文件签署或盖章</w:t>
            </w:r>
          </w:p>
        </w:tc>
        <w:tc>
          <w:tcPr>
            <w:tcW w:w="2808" w:type="pct"/>
            <w:vAlign w:val="center"/>
          </w:tcPr>
          <w:p w14:paraId="37540EB3"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投标文件上法定代表人或其授权代表的签署或盖章齐全。</w:t>
            </w:r>
          </w:p>
        </w:tc>
      </w:tr>
      <w:tr w:rsidR="00DE204C" w14:paraId="2008D97D" w14:textId="77777777">
        <w:trPr>
          <w:trHeight w:val="435"/>
        </w:trPr>
        <w:tc>
          <w:tcPr>
            <w:tcW w:w="350" w:type="pct"/>
            <w:vMerge/>
            <w:vAlign w:val="center"/>
          </w:tcPr>
          <w:p w14:paraId="4AF0AD4A" w14:textId="77777777" w:rsidR="00DE204C" w:rsidRDefault="00DE204C">
            <w:pPr>
              <w:spacing w:line="240" w:lineRule="exact"/>
              <w:jc w:val="center"/>
              <w:rPr>
                <w:rFonts w:ascii="宋体" w:hAnsi="宋体" w:cs="宋体" w:hint="eastAsia"/>
                <w:sz w:val="21"/>
                <w:szCs w:val="21"/>
              </w:rPr>
            </w:pPr>
          </w:p>
        </w:tc>
        <w:tc>
          <w:tcPr>
            <w:tcW w:w="809" w:type="pct"/>
            <w:vMerge/>
            <w:vAlign w:val="center"/>
          </w:tcPr>
          <w:p w14:paraId="0E34CBAC" w14:textId="77777777" w:rsidR="00DE204C" w:rsidRDefault="00DE204C">
            <w:pPr>
              <w:spacing w:line="240" w:lineRule="exact"/>
              <w:rPr>
                <w:rFonts w:ascii="宋体" w:hAnsi="宋体" w:cs="宋体" w:hint="eastAsia"/>
                <w:sz w:val="21"/>
                <w:szCs w:val="21"/>
              </w:rPr>
            </w:pPr>
          </w:p>
        </w:tc>
        <w:tc>
          <w:tcPr>
            <w:tcW w:w="1031" w:type="pct"/>
            <w:vAlign w:val="center"/>
          </w:tcPr>
          <w:p w14:paraId="1A764C85"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lang w:val="zh-CN"/>
              </w:rPr>
              <w:t>投标方案</w:t>
            </w:r>
          </w:p>
        </w:tc>
        <w:tc>
          <w:tcPr>
            <w:tcW w:w="2808" w:type="pct"/>
            <w:vAlign w:val="center"/>
          </w:tcPr>
          <w:p w14:paraId="47624549"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lang w:val="zh-CN"/>
              </w:rPr>
              <w:t>每个分包只能有一个方案投标。</w:t>
            </w:r>
          </w:p>
        </w:tc>
      </w:tr>
      <w:tr w:rsidR="00DE204C" w14:paraId="69321083" w14:textId="77777777">
        <w:trPr>
          <w:trHeight w:val="386"/>
        </w:trPr>
        <w:tc>
          <w:tcPr>
            <w:tcW w:w="350" w:type="pct"/>
            <w:vMerge/>
            <w:vAlign w:val="center"/>
          </w:tcPr>
          <w:p w14:paraId="0E8C4D55" w14:textId="77777777" w:rsidR="00DE204C" w:rsidRDefault="00DE204C">
            <w:pPr>
              <w:spacing w:line="240" w:lineRule="exact"/>
              <w:jc w:val="center"/>
              <w:rPr>
                <w:rFonts w:ascii="宋体" w:hAnsi="宋体" w:cs="宋体" w:hint="eastAsia"/>
                <w:sz w:val="21"/>
                <w:szCs w:val="21"/>
              </w:rPr>
            </w:pPr>
          </w:p>
        </w:tc>
        <w:tc>
          <w:tcPr>
            <w:tcW w:w="809" w:type="pct"/>
            <w:vMerge/>
            <w:vAlign w:val="center"/>
          </w:tcPr>
          <w:p w14:paraId="377F5CD8" w14:textId="77777777" w:rsidR="00DE204C" w:rsidRDefault="00DE204C">
            <w:pPr>
              <w:spacing w:line="240" w:lineRule="exact"/>
              <w:rPr>
                <w:rFonts w:ascii="宋体" w:hAnsi="宋体" w:cs="宋体" w:hint="eastAsia"/>
                <w:sz w:val="21"/>
                <w:szCs w:val="21"/>
              </w:rPr>
            </w:pPr>
          </w:p>
        </w:tc>
        <w:tc>
          <w:tcPr>
            <w:tcW w:w="1031" w:type="pct"/>
            <w:vAlign w:val="center"/>
          </w:tcPr>
          <w:p w14:paraId="2C198F54" w14:textId="77777777" w:rsidR="00DE204C" w:rsidRDefault="00000000">
            <w:pPr>
              <w:spacing w:line="240" w:lineRule="exact"/>
              <w:rPr>
                <w:rFonts w:ascii="宋体" w:hAnsi="宋体" w:cs="宋体" w:hint="eastAsia"/>
                <w:sz w:val="21"/>
                <w:szCs w:val="21"/>
                <w:lang w:val="zh-CN"/>
              </w:rPr>
            </w:pPr>
            <w:r>
              <w:rPr>
                <w:rFonts w:ascii="宋体" w:hAnsi="宋体" w:cs="宋体" w:hint="eastAsia"/>
                <w:sz w:val="21"/>
                <w:szCs w:val="21"/>
              </w:rPr>
              <w:t>报价唯一</w:t>
            </w:r>
          </w:p>
        </w:tc>
        <w:tc>
          <w:tcPr>
            <w:tcW w:w="2808" w:type="pct"/>
            <w:vAlign w:val="center"/>
          </w:tcPr>
          <w:p w14:paraId="6B9C6094"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lang w:val="zh-CN"/>
              </w:rPr>
              <w:t>只能在预算金额和最高限价内报价，</w:t>
            </w:r>
            <w:r>
              <w:rPr>
                <w:rFonts w:ascii="宋体" w:hAnsi="宋体" w:cs="宋体" w:hint="eastAsia"/>
                <w:sz w:val="21"/>
                <w:szCs w:val="21"/>
              </w:rPr>
              <w:t>只能有一个有效报价，不得提交选择性报价。</w:t>
            </w:r>
          </w:p>
        </w:tc>
      </w:tr>
      <w:tr w:rsidR="00DE204C" w14:paraId="1DBABDCA" w14:textId="77777777">
        <w:trPr>
          <w:trHeight w:val="351"/>
        </w:trPr>
        <w:tc>
          <w:tcPr>
            <w:tcW w:w="350" w:type="pct"/>
            <w:vAlign w:val="center"/>
          </w:tcPr>
          <w:p w14:paraId="40B07072" w14:textId="77777777" w:rsidR="00DE204C" w:rsidRDefault="00000000">
            <w:pPr>
              <w:spacing w:line="240" w:lineRule="exact"/>
              <w:jc w:val="center"/>
              <w:rPr>
                <w:rFonts w:ascii="宋体" w:hAnsi="宋体" w:cs="宋体" w:hint="eastAsia"/>
                <w:sz w:val="21"/>
                <w:szCs w:val="21"/>
              </w:rPr>
            </w:pPr>
            <w:r>
              <w:rPr>
                <w:rFonts w:ascii="宋体" w:hAnsi="宋体" w:cs="宋体" w:hint="eastAsia"/>
                <w:sz w:val="21"/>
                <w:szCs w:val="21"/>
              </w:rPr>
              <w:t>2</w:t>
            </w:r>
          </w:p>
        </w:tc>
        <w:tc>
          <w:tcPr>
            <w:tcW w:w="809" w:type="pct"/>
            <w:vAlign w:val="center"/>
          </w:tcPr>
          <w:p w14:paraId="4BD68CBF"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完整性审查</w:t>
            </w:r>
          </w:p>
        </w:tc>
        <w:tc>
          <w:tcPr>
            <w:tcW w:w="1031" w:type="pct"/>
            <w:vAlign w:val="center"/>
          </w:tcPr>
          <w:p w14:paraId="00E2523C"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lang w:val="zh-CN"/>
              </w:rPr>
              <w:t>投标文件份数</w:t>
            </w:r>
          </w:p>
        </w:tc>
        <w:tc>
          <w:tcPr>
            <w:tcW w:w="2808" w:type="pct"/>
            <w:vAlign w:val="center"/>
          </w:tcPr>
          <w:p w14:paraId="057968EB"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lang w:val="zh-CN"/>
              </w:rPr>
              <w:t>投标文件</w:t>
            </w:r>
            <w:r>
              <w:rPr>
                <w:rFonts w:ascii="宋体" w:hAnsi="宋体" w:cs="宋体" w:hint="eastAsia"/>
                <w:sz w:val="21"/>
                <w:szCs w:val="21"/>
              </w:rPr>
              <w:t>应答完整，</w:t>
            </w:r>
            <w:r>
              <w:rPr>
                <w:rFonts w:ascii="宋体" w:hAnsi="宋体" w:cs="宋体" w:hint="eastAsia"/>
                <w:sz w:val="21"/>
                <w:szCs w:val="21"/>
                <w:lang w:val="zh-CN"/>
              </w:rPr>
              <w:t>正、副本数量（含电子文档）符合招标文件要求。</w:t>
            </w:r>
          </w:p>
        </w:tc>
      </w:tr>
      <w:tr w:rsidR="00DE204C" w14:paraId="01C3D2EC" w14:textId="77777777">
        <w:trPr>
          <w:trHeight w:val="403"/>
        </w:trPr>
        <w:tc>
          <w:tcPr>
            <w:tcW w:w="350" w:type="pct"/>
            <w:vMerge w:val="restart"/>
            <w:vAlign w:val="center"/>
          </w:tcPr>
          <w:p w14:paraId="200FB91F" w14:textId="77777777" w:rsidR="00DE204C" w:rsidRDefault="00000000">
            <w:pPr>
              <w:spacing w:line="240" w:lineRule="exact"/>
              <w:jc w:val="center"/>
              <w:rPr>
                <w:rFonts w:ascii="宋体" w:hAnsi="宋体" w:cs="宋体" w:hint="eastAsia"/>
                <w:sz w:val="21"/>
                <w:szCs w:val="21"/>
              </w:rPr>
            </w:pPr>
            <w:r>
              <w:rPr>
                <w:rFonts w:ascii="宋体" w:hAnsi="宋体" w:cs="宋体" w:hint="eastAsia"/>
                <w:sz w:val="21"/>
                <w:szCs w:val="21"/>
              </w:rPr>
              <w:t>3</w:t>
            </w:r>
          </w:p>
        </w:tc>
        <w:tc>
          <w:tcPr>
            <w:tcW w:w="809" w:type="pct"/>
            <w:vMerge w:val="restart"/>
            <w:vAlign w:val="center"/>
          </w:tcPr>
          <w:p w14:paraId="163DA06F"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响应性审查</w:t>
            </w:r>
          </w:p>
        </w:tc>
        <w:tc>
          <w:tcPr>
            <w:tcW w:w="1031" w:type="pct"/>
            <w:vAlign w:val="center"/>
          </w:tcPr>
          <w:p w14:paraId="55408D10"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投标文件内容</w:t>
            </w:r>
          </w:p>
        </w:tc>
        <w:tc>
          <w:tcPr>
            <w:tcW w:w="2808" w:type="pct"/>
            <w:vAlign w:val="center"/>
          </w:tcPr>
          <w:p w14:paraId="287092FE"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满足招标文件第二篇、第三篇中带※条款要求</w:t>
            </w:r>
          </w:p>
        </w:tc>
      </w:tr>
      <w:tr w:rsidR="00DE204C" w14:paraId="253B74BC" w14:textId="77777777">
        <w:trPr>
          <w:trHeight w:val="456"/>
        </w:trPr>
        <w:tc>
          <w:tcPr>
            <w:tcW w:w="350" w:type="pct"/>
            <w:vMerge/>
            <w:vAlign w:val="center"/>
          </w:tcPr>
          <w:p w14:paraId="507F677F" w14:textId="77777777" w:rsidR="00DE204C" w:rsidRDefault="00DE204C">
            <w:pPr>
              <w:spacing w:line="240" w:lineRule="exact"/>
              <w:jc w:val="center"/>
              <w:rPr>
                <w:rFonts w:ascii="宋体" w:hAnsi="宋体" w:cs="宋体" w:hint="eastAsia"/>
                <w:sz w:val="21"/>
                <w:szCs w:val="21"/>
              </w:rPr>
            </w:pPr>
          </w:p>
        </w:tc>
        <w:tc>
          <w:tcPr>
            <w:tcW w:w="809" w:type="pct"/>
            <w:vMerge/>
            <w:vAlign w:val="center"/>
          </w:tcPr>
          <w:p w14:paraId="42B26315" w14:textId="77777777" w:rsidR="00DE204C" w:rsidRDefault="00DE204C">
            <w:pPr>
              <w:spacing w:line="240" w:lineRule="exact"/>
              <w:rPr>
                <w:rFonts w:ascii="宋体" w:hAnsi="宋体" w:cs="宋体" w:hint="eastAsia"/>
                <w:sz w:val="21"/>
                <w:szCs w:val="21"/>
              </w:rPr>
            </w:pPr>
          </w:p>
        </w:tc>
        <w:tc>
          <w:tcPr>
            <w:tcW w:w="1031" w:type="pct"/>
            <w:vAlign w:val="center"/>
          </w:tcPr>
          <w:p w14:paraId="508FF558"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投标文件内容</w:t>
            </w:r>
          </w:p>
        </w:tc>
        <w:tc>
          <w:tcPr>
            <w:tcW w:w="2808" w:type="pct"/>
            <w:vAlign w:val="center"/>
          </w:tcPr>
          <w:p w14:paraId="3DC40D35" w14:textId="77777777" w:rsidR="00DE204C" w:rsidRDefault="00000000">
            <w:pPr>
              <w:spacing w:line="240" w:lineRule="exact"/>
              <w:rPr>
                <w:rFonts w:ascii="宋体" w:hAnsi="宋体" w:cs="宋体" w:hint="eastAsia"/>
                <w:sz w:val="21"/>
                <w:szCs w:val="21"/>
              </w:rPr>
            </w:pPr>
            <w:r>
              <w:rPr>
                <w:rFonts w:ascii="宋体" w:hAnsi="宋体" w:cs="宋体" w:hint="eastAsia"/>
                <w:sz w:val="21"/>
                <w:szCs w:val="21"/>
              </w:rPr>
              <w:t>投标有效期为投标截止日期后九十天内</w:t>
            </w:r>
          </w:p>
        </w:tc>
      </w:tr>
    </w:tbl>
    <w:bookmarkEnd w:id="159"/>
    <w:p w14:paraId="74FA18E6"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3.澄清有关问题。对投标文件中含义不明确、同类问题表述不一致或者有明显文字和计算错误的内容，评标委员会可以书面形式（应当由评标委员会成员签字）要求投标人</w:t>
      </w:r>
      <w:proofErr w:type="gramStart"/>
      <w:r>
        <w:rPr>
          <w:rFonts w:ascii="宋体" w:hAnsi="宋体" w:cs="宋体" w:hint="eastAsia"/>
          <w:sz w:val="24"/>
          <w:szCs w:val="24"/>
        </w:rPr>
        <w:t>作出</w:t>
      </w:r>
      <w:proofErr w:type="gramEnd"/>
      <w:r>
        <w:rPr>
          <w:rFonts w:ascii="宋体" w:hAnsi="宋体" w:cs="宋体" w:hint="eastAsia"/>
          <w:sz w:val="24"/>
          <w:szCs w:val="24"/>
        </w:rPr>
        <w:t>必要澄清、说明或者纠正。投标人的澄清、说明或者补正应当采用书面形式，由其法定代表人授权代表签字，其澄清的内容不得超出投标文件的范围或者改变投标文件的实质性内容。</w:t>
      </w:r>
    </w:p>
    <w:p w14:paraId="399A3022"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4.比较与评价。按招标文件中规定的评标方法和标准，对资格性检查和符合性检查合格的投标文件进行价格、商务和技术评估。</w:t>
      </w:r>
    </w:p>
    <w:p w14:paraId="6B355680"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复核后，评标委员会汇总每个投标人每项评分因素的得分。</w:t>
      </w:r>
    </w:p>
    <w:p w14:paraId="784457A5"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sz w:val="24"/>
          <w:szCs w:val="24"/>
        </w:rPr>
        <w:t>5.推荐中标候选人名单。按评审后得分由高到低的排列顺序推荐综合得分排名前三的投标人为本项目中标候选人。若综合得分相同的，按投标报价汇总金额由低到高顺序排列；若综合得分且投标报价汇总金额相同的，按技术部分评分由高到低顺序排列；若综合得分、投标报价汇总金额、技术部分均相同的，按商务部分评分由高到低顺序排列。</w:t>
      </w:r>
    </w:p>
    <w:p w14:paraId="70E34B8D" w14:textId="77777777" w:rsidR="00DE204C" w:rsidRDefault="00000000">
      <w:pPr>
        <w:pStyle w:val="23"/>
        <w:spacing w:line="400" w:lineRule="exact"/>
        <w:rPr>
          <w:rFonts w:cs="宋体" w:hint="eastAsia"/>
          <w:b/>
          <w:sz w:val="24"/>
          <w:szCs w:val="24"/>
        </w:rPr>
      </w:pPr>
      <w:bookmarkStart w:id="160" w:name="_Toc186698041"/>
      <w:bookmarkStart w:id="161" w:name="OLE_LINK1"/>
      <w:bookmarkStart w:id="162" w:name="_Toc492721018"/>
      <w:bookmarkStart w:id="163" w:name="_Toc26976"/>
      <w:r>
        <w:rPr>
          <w:rFonts w:cs="宋体" w:hint="eastAsia"/>
          <w:b/>
          <w:sz w:val="24"/>
          <w:szCs w:val="24"/>
        </w:rPr>
        <w:t>二、评标标准</w:t>
      </w:r>
      <w:bookmarkEnd w:id="160"/>
    </w:p>
    <w:bookmarkEnd w:id="161"/>
    <w:p w14:paraId="5AD64EBE" w14:textId="77777777" w:rsidR="00DE204C" w:rsidRDefault="00000000">
      <w:pPr>
        <w:snapToGrid w:val="0"/>
        <w:spacing w:line="400" w:lineRule="exact"/>
        <w:ind w:firstLine="465"/>
        <w:rPr>
          <w:rFonts w:ascii="宋体" w:hAnsi="宋体" w:cs="宋体" w:hint="eastAsia"/>
          <w:sz w:val="24"/>
          <w:szCs w:val="24"/>
        </w:rPr>
      </w:pPr>
      <w:r>
        <w:rPr>
          <w:rFonts w:ascii="宋体" w:hAnsi="宋体" w:cs="宋体" w:hint="eastAsia"/>
          <w:sz w:val="24"/>
          <w:szCs w:val="24"/>
        </w:rPr>
        <w:t>（一）评审因素</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4391"/>
        <w:gridCol w:w="2146"/>
      </w:tblGrid>
      <w:tr w:rsidR="00DE204C" w14:paraId="696BEF85" w14:textId="77777777" w:rsidTr="00145CD6">
        <w:tc>
          <w:tcPr>
            <w:tcW w:w="835" w:type="dxa"/>
            <w:vAlign w:val="center"/>
          </w:tcPr>
          <w:p w14:paraId="6A97A5DD" w14:textId="77777777" w:rsidR="00DE204C" w:rsidRDefault="00000000">
            <w:pPr>
              <w:ind w:firstLine="28"/>
              <w:jc w:val="center"/>
              <w:rPr>
                <w:rFonts w:ascii="宋体" w:hAnsi="宋体" w:cs="宋体" w:hint="eastAsia"/>
                <w:b/>
                <w:sz w:val="21"/>
                <w:szCs w:val="21"/>
              </w:rPr>
            </w:pPr>
            <w:r>
              <w:rPr>
                <w:rFonts w:ascii="宋体" w:hAnsi="宋体" w:cs="宋体" w:hint="eastAsia"/>
                <w:b/>
                <w:sz w:val="21"/>
                <w:szCs w:val="21"/>
              </w:rPr>
              <w:t>序号</w:t>
            </w:r>
          </w:p>
        </w:tc>
        <w:tc>
          <w:tcPr>
            <w:tcW w:w="1462" w:type="dxa"/>
            <w:vAlign w:val="center"/>
          </w:tcPr>
          <w:p w14:paraId="56C2FD21" w14:textId="77777777" w:rsidR="00DE204C" w:rsidRDefault="00000000">
            <w:pPr>
              <w:ind w:firstLine="28"/>
              <w:jc w:val="center"/>
              <w:rPr>
                <w:rFonts w:ascii="宋体" w:hAnsi="宋体" w:cs="宋体" w:hint="eastAsia"/>
                <w:b/>
                <w:sz w:val="21"/>
                <w:szCs w:val="21"/>
              </w:rPr>
            </w:pPr>
            <w:r>
              <w:rPr>
                <w:rFonts w:ascii="宋体" w:hAnsi="宋体" w:cs="宋体" w:hint="eastAsia"/>
                <w:b/>
                <w:sz w:val="21"/>
                <w:szCs w:val="21"/>
              </w:rPr>
              <w:t>评分因素</w:t>
            </w:r>
          </w:p>
          <w:p w14:paraId="1175BFC5" w14:textId="77777777" w:rsidR="00DE204C" w:rsidRDefault="00000000">
            <w:pPr>
              <w:ind w:firstLine="28"/>
              <w:jc w:val="center"/>
              <w:rPr>
                <w:rFonts w:ascii="宋体" w:hAnsi="宋体" w:cs="宋体" w:hint="eastAsia"/>
                <w:b/>
                <w:sz w:val="21"/>
                <w:szCs w:val="21"/>
              </w:rPr>
            </w:pPr>
            <w:r>
              <w:rPr>
                <w:rFonts w:ascii="宋体" w:hAnsi="宋体" w:cs="宋体" w:hint="eastAsia"/>
                <w:b/>
                <w:sz w:val="21"/>
                <w:szCs w:val="21"/>
              </w:rPr>
              <w:t>及权重</w:t>
            </w:r>
          </w:p>
        </w:tc>
        <w:tc>
          <w:tcPr>
            <w:tcW w:w="913" w:type="dxa"/>
            <w:vAlign w:val="center"/>
          </w:tcPr>
          <w:p w14:paraId="6D4AA7CE" w14:textId="77777777" w:rsidR="00DE204C" w:rsidRDefault="00000000">
            <w:pPr>
              <w:ind w:firstLine="28"/>
              <w:jc w:val="center"/>
              <w:rPr>
                <w:rFonts w:ascii="宋体" w:hAnsi="宋体" w:cs="宋体" w:hint="eastAsia"/>
                <w:b/>
                <w:sz w:val="21"/>
                <w:szCs w:val="21"/>
              </w:rPr>
            </w:pPr>
            <w:r>
              <w:rPr>
                <w:rFonts w:ascii="宋体" w:hAnsi="宋体" w:cs="宋体" w:hint="eastAsia"/>
                <w:b/>
                <w:sz w:val="21"/>
                <w:szCs w:val="21"/>
              </w:rPr>
              <w:t>分值</w:t>
            </w:r>
          </w:p>
        </w:tc>
        <w:tc>
          <w:tcPr>
            <w:tcW w:w="4391" w:type="dxa"/>
            <w:vAlign w:val="center"/>
          </w:tcPr>
          <w:p w14:paraId="64146F5D" w14:textId="77777777" w:rsidR="00DE204C" w:rsidRDefault="00000000">
            <w:pPr>
              <w:ind w:firstLine="28"/>
              <w:jc w:val="center"/>
              <w:rPr>
                <w:rFonts w:ascii="宋体" w:hAnsi="宋体" w:cs="宋体" w:hint="eastAsia"/>
                <w:b/>
                <w:sz w:val="21"/>
                <w:szCs w:val="21"/>
              </w:rPr>
            </w:pPr>
            <w:r>
              <w:rPr>
                <w:rFonts w:ascii="宋体" w:hAnsi="宋体" w:cs="宋体" w:hint="eastAsia"/>
                <w:b/>
                <w:sz w:val="21"/>
                <w:szCs w:val="21"/>
              </w:rPr>
              <w:t>评分标准</w:t>
            </w:r>
          </w:p>
        </w:tc>
        <w:tc>
          <w:tcPr>
            <w:tcW w:w="2146" w:type="dxa"/>
            <w:vAlign w:val="center"/>
          </w:tcPr>
          <w:p w14:paraId="7F01216B" w14:textId="77777777" w:rsidR="00DE204C" w:rsidRDefault="00000000">
            <w:pPr>
              <w:pStyle w:val="affff8"/>
              <w:spacing w:before="0" w:after="0" w:line="240" w:lineRule="auto"/>
              <w:rPr>
                <w:rFonts w:ascii="宋体" w:eastAsia="宋体" w:hAnsi="宋体" w:cs="宋体" w:hint="eastAsia"/>
                <w:sz w:val="21"/>
                <w:szCs w:val="21"/>
              </w:rPr>
            </w:pPr>
            <w:r>
              <w:rPr>
                <w:rFonts w:ascii="宋体" w:eastAsia="宋体" w:hAnsi="宋体" w:cs="宋体" w:hint="eastAsia"/>
                <w:sz w:val="21"/>
                <w:szCs w:val="21"/>
              </w:rPr>
              <w:t>说明</w:t>
            </w:r>
          </w:p>
        </w:tc>
      </w:tr>
      <w:tr w:rsidR="00DE204C" w14:paraId="5849C4F6" w14:textId="77777777" w:rsidTr="00145CD6">
        <w:tc>
          <w:tcPr>
            <w:tcW w:w="835" w:type="dxa"/>
            <w:vAlign w:val="center"/>
          </w:tcPr>
          <w:p w14:paraId="6CD09FA6" w14:textId="77777777" w:rsidR="00DE204C" w:rsidRDefault="00000000">
            <w:pPr>
              <w:ind w:firstLine="28"/>
              <w:jc w:val="center"/>
              <w:rPr>
                <w:rFonts w:ascii="宋体" w:hAnsi="宋体" w:cs="宋体" w:hint="eastAsia"/>
                <w:sz w:val="21"/>
                <w:szCs w:val="21"/>
              </w:rPr>
            </w:pPr>
            <w:r>
              <w:rPr>
                <w:rFonts w:ascii="宋体" w:hAnsi="宋体" w:cs="宋体" w:hint="eastAsia"/>
                <w:sz w:val="21"/>
                <w:szCs w:val="21"/>
              </w:rPr>
              <w:t>1</w:t>
            </w:r>
          </w:p>
        </w:tc>
        <w:tc>
          <w:tcPr>
            <w:tcW w:w="1462" w:type="dxa"/>
            <w:vAlign w:val="center"/>
          </w:tcPr>
          <w:p w14:paraId="1A899772" w14:textId="77777777" w:rsidR="00DE204C" w:rsidRDefault="00000000">
            <w:pPr>
              <w:ind w:firstLine="28"/>
              <w:jc w:val="center"/>
              <w:rPr>
                <w:rFonts w:ascii="宋体" w:hAnsi="宋体" w:cs="宋体" w:hint="eastAsia"/>
                <w:sz w:val="21"/>
                <w:szCs w:val="21"/>
              </w:rPr>
            </w:pPr>
            <w:r>
              <w:rPr>
                <w:rFonts w:ascii="宋体" w:hAnsi="宋体" w:cs="宋体" w:hint="eastAsia"/>
                <w:sz w:val="21"/>
                <w:szCs w:val="21"/>
              </w:rPr>
              <w:t>投标报价</w:t>
            </w:r>
          </w:p>
          <w:p w14:paraId="2B83B8DF" w14:textId="3CEBF662" w:rsidR="00DE204C" w:rsidRDefault="00000000">
            <w:pPr>
              <w:ind w:firstLine="28"/>
              <w:jc w:val="center"/>
              <w:rPr>
                <w:rFonts w:ascii="宋体" w:hAnsi="宋体" w:cs="宋体" w:hint="eastAsia"/>
                <w:sz w:val="21"/>
                <w:szCs w:val="21"/>
              </w:rPr>
            </w:pPr>
            <w:r>
              <w:rPr>
                <w:rFonts w:ascii="宋体" w:hAnsi="宋体" w:cs="宋体" w:hint="eastAsia"/>
                <w:sz w:val="21"/>
                <w:szCs w:val="21"/>
              </w:rPr>
              <w:t>（5</w:t>
            </w:r>
            <w:r w:rsidR="00383458">
              <w:rPr>
                <w:rFonts w:ascii="宋体" w:hAnsi="宋体" w:cs="宋体" w:hint="eastAsia"/>
                <w:sz w:val="21"/>
                <w:szCs w:val="21"/>
              </w:rPr>
              <w:t>0</w:t>
            </w:r>
            <w:r>
              <w:rPr>
                <w:rFonts w:ascii="宋体" w:hAnsi="宋体" w:cs="宋体" w:hint="eastAsia"/>
                <w:sz w:val="21"/>
                <w:szCs w:val="21"/>
              </w:rPr>
              <w:t>%）</w:t>
            </w:r>
          </w:p>
        </w:tc>
        <w:tc>
          <w:tcPr>
            <w:tcW w:w="913" w:type="dxa"/>
            <w:vAlign w:val="center"/>
          </w:tcPr>
          <w:p w14:paraId="77580F49" w14:textId="1D134A50" w:rsidR="00DE204C" w:rsidRDefault="00000000">
            <w:pPr>
              <w:ind w:firstLine="28"/>
              <w:jc w:val="center"/>
              <w:rPr>
                <w:rFonts w:ascii="宋体" w:hAnsi="宋体" w:cs="宋体" w:hint="eastAsia"/>
                <w:sz w:val="21"/>
                <w:szCs w:val="21"/>
              </w:rPr>
            </w:pPr>
            <w:r>
              <w:rPr>
                <w:rFonts w:ascii="宋体" w:hAnsi="宋体" w:cs="宋体" w:hint="eastAsia"/>
                <w:sz w:val="21"/>
                <w:szCs w:val="21"/>
              </w:rPr>
              <w:t>5</w:t>
            </w:r>
            <w:r w:rsidR="00383458">
              <w:rPr>
                <w:rFonts w:ascii="宋体" w:hAnsi="宋体" w:cs="宋体" w:hint="eastAsia"/>
                <w:sz w:val="21"/>
                <w:szCs w:val="21"/>
              </w:rPr>
              <w:t>0</w:t>
            </w:r>
          </w:p>
        </w:tc>
        <w:tc>
          <w:tcPr>
            <w:tcW w:w="4391" w:type="dxa"/>
            <w:vAlign w:val="center"/>
          </w:tcPr>
          <w:p w14:paraId="084F6047" w14:textId="4520BAD3" w:rsidR="00DE204C" w:rsidRDefault="00000000">
            <w:pPr>
              <w:rPr>
                <w:rFonts w:ascii="宋体" w:hAnsi="宋体" w:cs="宋体" w:hint="eastAsia"/>
                <w:sz w:val="21"/>
                <w:szCs w:val="21"/>
              </w:rPr>
            </w:pPr>
            <w:r>
              <w:rPr>
                <w:rFonts w:ascii="宋体" w:hAnsi="宋体" w:cs="宋体" w:hint="eastAsia"/>
                <w:sz w:val="21"/>
                <w:szCs w:val="21"/>
              </w:rPr>
              <w:t>1.1品种报价率达到100%的得</w:t>
            </w:r>
            <w:r w:rsidR="00383458">
              <w:rPr>
                <w:rFonts w:ascii="宋体" w:hAnsi="宋体" w:cs="宋体" w:hint="eastAsia"/>
                <w:sz w:val="21"/>
                <w:szCs w:val="21"/>
              </w:rPr>
              <w:t>10</w:t>
            </w:r>
            <w:r>
              <w:rPr>
                <w:rFonts w:ascii="宋体" w:hAnsi="宋体" w:cs="宋体" w:hint="eastAsia"/>
                <w:sz w:val="21"/>
                <w:szCs w:val="21"/>
              </w:rPr>
              <w:t>分；每少一个品种报价扣减0.</w:t>
            </w:r>
            <w:r w:rsidR="00D87517">
              <w:rPr>
                <w:rFonts w:ascii="宋体" w:hAnsi="宋体" w:cs="宋体" w:hint="eastAsia"/>
                <w:sz w:val="21"/>
                <w:szCs w:val="21"/>
              </w:rPr>
              <w:t>05</w:t>
            </w:r>
            <w:r>
              <w:rPr>
                <w:rFonts w:ascii="宋体" w:hAnsi="宋体" w:cs="宋体" w:hint="eastAsia"/>
                <w:sz w:val="21"/>
                <w:szCs w:val="21"/>
              </w:rPr>
              <w:t>分（报价品种须已完成</w:t>
            </w:r>
            <w:r w:rsidRPr="00352AE5">
              <w:rPr>
                <w:rFonts w:ascii="宋体" w:hAnsi="宋体" w:cs="宋体" w:hint="eastAsia"/>
                <w:sz w:val="21"/>
                <w:szCs w:val="21"/>
              </w:rPr>
              <w:t>重庆市医疗保障信息平台药品和医用</w:t>
            </w:r>
            <w:proofErr w:type="gramStart"/>
            <w:r w:rsidRPr="00352AE5">
              <w:rPr>
                <w:rFonts w:ascii="宋体" w:hAnsi="宋体" w:cs="宋体" w:hint="eastAsia"/>
                <w:sz w:val="21"/>
                <w:szCs w:val="21"/>
              </w:rPr>
              <w:t>耗材招采管理系统</w:t>
            </w:r>
            <w:proofErr w:type="gramEnd"/>
            <w:r>
              <w:rPr>
                <w:rFonts w:ascii="宋体" w:hAnsi="宋体" w:cs="宋体" w:hint="eastAsia"/>
                <w:sz w:val="21"/>
                <w:szCs w:val="21"/>
              </w:rPr>
              <w:t>挂网）；</w:t>
            </w:r>
          </w:p>
          <w:p w14:paraId="682D47E7" w14:textId="77777777" w:rsidR="00DE204C" w:rsidRDefault="00000000">
            <w:pPr>
              <w:rPr>
                <w:rFonts w:ascii="宋体" w:hAnsi="宋体" w:cs="宋体" w:hint="eastAsia"/>
                <w:sz w:val="21"/>
                <w:szCs w:val="21"/>
              </w:rPr>
            </w:pPr>
            <w:r>
              <w:rPr>
                <w:rFonts w:ascii="宋体" w:hAnsi="宋体" w:cs="宋体" w:hint="eastAsia"/>
                <w:sz w:val="21"/>
                <w:szCs w:val="21"/>
              </w:rPr>
              <w:t>1.2所有投标人的报价总和（修正后），最低价格为第一名得40分，第二名38分，第三名36分，以此依次递减2分，最低得分为0分。</w:t>
            </w:r>
          </w:p>
          <w:p w14:paraId="2C2C4708" w14:textId="77777777" w:rsidR="00DE204C" w:rsidRDefault="00000000">
            <w:pPr>
              <w:rPr>
                <w:rFonts w:ascii="宋体" w:hAnsi="宋体" w:cs="宋体" w:hint="eastAsia"/>
                <w:sz w:val="21"/>
                <w:szCs w:val="21"/>
              </w:rPr>
            </w:pPr>
            <w:r>
              <w:rPr>
                <w:rFonts w:ascii="宋体" w:hAnsi="宋体" w:cs="宋体" w:hint="eastAsia"/>
                <w:sz w:val="21"/>
                <w:szCs w:val="21"/>
              </w:rPr>
              <w:t>即如有未报价品目，则以所有有效的投标报价中该品目的最高单价计入报价总和计算投标报价得分。但该价格仅用于评审，与实际结算无关。</w:t>
            </w:r>
          </w:p>
        </w:tc>
        <w:tc>
          <w:tcPr>
            <w:tcW w:w="2146" w:type="dxa"/>
            <w:vAlign w:val="center"/>
          </w:tcPr>
          <w:p w14:paraId="39ADB6C7" w14:textId="77777777" w:rsidR="00DE204C" w:rsidRDefault="00000000">
            <w:pPr>
              <w:rPr>
                <w:rFonts w:ascii="宋体" w:hAnsi="宋体" w:cs="宋体" w:hint="eastAsia"/>
                <w:sz w:val="21"/>
                <w:szCs w:val="21"/>
              </w:rPr>
            </w:pPr>
            <w:r>
              <w:rPr>
                <w:rFonts w:ascii="宋体" w:hAnsi="宋体" w:cs="宋体" w:hint="eastAsia"/>
                <w:sz w:val="21"/>
                <w:szCs w:val="21"/>
              </w:rPr>
              <w:t>通过资格性和符合性审查投标人的投标报价为有效的投标报价。</w:t>
            </w:r>
          </w:p>
        </w:tc>
      </w:tr>
      <w:tr w:rsidR="00DE204C" w14:paraId="09C7A3C3" w14:textId="77777777" w:rsidTr="00145CD6">
        <w:trPr>
          <w:trHeight w:val="286"/>
        </w:trPr>
        <w:tc>
          <w:tcPr>
            <w:tcW w:w="835" w:type="dxa"/>
            <w:vMerge w:val="restart"/>
            <w:vAlign w:val="center"/>
          </w:tcPr>
          <w:p w14:paraId="2115F4F3" w14:textId="77777777" w:rsidR="00DE204C" w:rsidRDefault="00000000">
            <w:pPr>
              <w:ind w:firstLine="28"/>
              <w:jc w:val="center"/>
              <w:rPr>
                <w:rFonts w:ascii="宋体" w:hAnsi="宋体" w:cs="宋体" w:hint="eastAsia"/>
                <w:sz w:val="21"/>
                <w:szCs w:val="21"/>
              </w:rPr>
            </w:pPr>
            <w:r>
              <w:rPr>
                <w:rFonts w:ascii="宋体" w:hAnsi="宋体" w:cs="宋体" w:hint="eastAsia"/>
                <w:sz w:val="21"/>
                <w:szCs w:val="21"/>
              </w:rPr>
              <w:t>2</w:t>
            </w:r>
          </w:p>
        </w:tc>
        <w:tc>
          <w:tcPr>
            <w:tcW w:w="1462" w:type="dxa"/>
            <w:vMerge w:val="restart"/>
            <w:vAlign w:val="center"/>
          </w:tcPr>
          <w:p w14:paraId="6262D11D" w14:textId="77777777" w:rsidR="00DE204C" w:rsidRDefault="00000000">
            <w:pPr>
              <w:ind w:firstLine="28"/>
              <w:jc w:val="center"/>
              <w:rPr>
                <w:rFonts w:ascii="宋体" w:hAnsi="宋体" w:cs="宋体" w:hint="eastAsia"/>
                <w:sz w:val="21"/>
                <w:szCs w:val="21"/>
              </w:rPr>
            </w:pPr>
            <w:r>
              <w:rPr>
                <w:rFonts w:ascii="宋体" w:hAnsi="宋体" w:cs="宋体" w:hint="eastAsia"/>
                <w:sz w:val="21"/>
                <w:szCs w:val="21"/>
              </w:rPr>
              <w:t>技术（质量）部分</w:t>
            </w:r>
          </w:p>
          <w:p w14:paraId="03FD2047" w14:textId="5338EAFA" w:rsidR="00DE204C" w:rsidRDefault="00000000">
            <w:pPr>
              <w:ind w:firstLine="28"/>
              <w:jc w:val="center"/>
              <w:rPr>
                <w:rFonts w:ascii="宋体" w:hAnsi="宋体" w:cs="宋体" w:hint="eastAsia"/>
                <w:sz w:val="21"/>
                <w:szCs w:val="21"/>
              </w:rPr>
            </w:pPr>
            <w:r>
              <w:rPr>
                <w:rFonts w:ascii="宋体" w:hAnsi="宋体" w:cs="宋体" w:hint="eastAsia"/>
                <w:sz w:val="21"/>
                <w:szCs w:val="21"/>
              </w:rPr>
              <w:t>（</w:t>
            </w:r>
            <w:r w:rsidR="00383458">
              <w:rPr>
                <w:rFonts w:ascii="宋体" w:hAnsi="宋体" w:cs="宋体" w:hint="eastAsia"/>
                <w:sz w:val="21"/>
                <w:szCs w:val="21"/>
              </w:rPr>
              <w:t>20</w:t>
            </w:r>
            <w:r>
              <w:rPr>
                <w:rFonts w:ascii="宋体" w:hAnsi="宋体" w:cs="宋体" w:hint="eastAsia"/>
                <w:sz w:val="21"/>
                <w:szCs w:val="21"/>
              </w:rPr>
              <w:t>%）</w:t>
            </w:r>
          </w:p>
        </w:tc>
        <w:tc>
          <w:tcPr>
            <w:tcW w:w="913" w:type="dxa"/>
            <w:vAlign w:val="center"/>
          </w:tcPr>
          <w:p w14:paraId="20CBF5FF" w14:textId="77777777" w:rsidR="00DE204C" w:rsidRDefault="00000000">
            <w:pPr>
              <w:ind w:firstLine="28"/>
              <w:jc w:val="center"/>
              <w:rPr>
                <w:rFonts w:ascii="宋体" w:hAnsi="宋体" w:cs="宋体" w:hint="eastAsia"/>
                <w:sz w:val="21"/>
                <w:szCs w:val="21"/>
              </w:rPr>
            </w:pPr>
            <w:r>
              <w:rPr>
                <w:rFonts w:ascii="宋体" w:hAnsi="宋体" w:cs="宋体" w:hint="eastAsia"/>
                <w:sz w:val="21"/>
                <w:szCs w:val="21"/>
              </w:rPr>
              <w:t>5</w:t>
            </w:r>
          </w:p>
        </w:tc>
        <w:tc>
          <w:tcPr>
            <w:tcW w:w="4391" w:type="dxa"/>
            <w:vAlign w:val="center"/>
          </w:tcPr>
          <w:p w14:paraId="4BA905F0" w14:textId="77777777" w:rsidR="00DE204C" w:rsidRDefault="00000000">
            <w:pPr>
              <w:rPr>
                <w:rFonts w:ascii="宋体" w:hAnsi="宋体" w:cs="宋体" w:hint="eastAsia"/>
                <w:sz w:val="21"/>
                <w:szCs w:val="21"/>
              </w:rPr>
            </w:pPr>
            <w:r>
              <w:rPr>
                <w:rFonts w:ascii="宋体" w:hAnsi="宋体" w:cs="宋体" w:hint="eastAsia"/>
                <w:sz w:val="21"/>
                <w:szCs w:val="21"/>
              </w:rPr>
              <w:t>2.1应用实力：</w:t>
            </w:r>
          </w:p>
          <w:p w14:paraId="0F510CDF" w14:textId="77777777" w:rsidR="00DE204C" w:rsidRDefault="00000000">
            <w:pPr>
              <w:rPr>
                <w:rFonts w:ascii="宋体" w:hAnsi="宋体" w:cs="宋体" w:hint="eastAsia"/>
                <w:sz w:val="21"/>
                <w:szCs w:val="21"/>
              </w:rPr>
            </w:pPr>
            <w:r>
              <w:rPr>
                <w:rFonts w:ascii="宋体" w:hAnsi="宋体" w:cs="宋体" w:hint="eastAsia"/>
                <w:sz w:val="21"/>
                <w:szCs w:val="21"/>
              </w:rPr>
              <w:t>投标人具有中药材基因鉴定相关技术得</w:t>
            </w:r>
            <w:r w:rsidR="007B5662">
              <w:rPr>
                <w:rFonts w:ascii="宋体" w:hAnsi="宋体" w:cs="宋体" w:hint="eastAsia"/>
                <w:sz w:val="21"/>
                <w:szCs w:val="21"/>
              </w:rPr>
              <w:t>3</w:t>
            </w:r>
            <w:r>
              <w:rPr>
                <w:rFonts w:ascii="宋体" w:hAnsi="宋体" w:cs="宋体" w:hint="eastAsia"/>
                <w:sz w:val="21"/>
                <w:szCs w:val="21"/>
              </w:rPr>
              <w:t>分，提供相关技术运用材料，没有或未提供不计分。</w:t>
            </w:r>
          </w:p>
          <w:p w14:paraId="2E559AE9" w14:textId="70E65929" w:rsidR="007B5662" w:rsidRPr="007B5662" w:rsidRDefault="007B5662">
            <w:pPr>
              <w:rPr>
                <w:rFonts w:ascii="宋体" w:hAnsi="宋体" w:cs="宋体" w:hint="eastAsia"/>
                <w:sz w:val="21"/>
                <w:szCs w:val="21"/>
              </w:rPr>
            </w:pPr>
            <w:r w:rsidRPr="007B5662">
              <w:rPr>
                <w:rFonts w:ascii="宋体" w:hAnsi="宋体" w:cs="宋体" w:hint="eastAsia"/>
                <w:sz w:val="21"/>
                <w:szCs w:val="21"/>
              </w:rPr>
              <w:t>投标人参与国家配方颗粒质量标准起草研究并采纳的得2分，参与省级配方颗粒质量标准起草研究并采纳的得1分，需提供标准采纳相</w:t>
            </w:r>
            <w:r w:rsidRPr="007B5662">
              <w:rPr>
                <w:rFonts w:ascii="宋体" w:hAnsi="宋体" w:cs="宋体" w:hint="eastAsia"/>
                <w:sz w:val="21"/>
                <w:szCs w:val="21"/>
              </w:rPr>
              <w:lastRenderedPageBreak/>
              <w:t>关证明材料。</w:t>
            </w:r>
          </w:p>
        </w:tc>
        <w:tc>
          <w:tcPr>
            <w:tcW w:w="2146" w:type="dxa"/>
            <w:vAlign w:val="center"/>
          </w:tcPr>
          <w:p w14:paraId="2524A481" w14:textId="77777777" w:rsidR="00DE204C" w:rsidRDefault="00000000">
            <w:pPr>
              <w:rPr>
                <w:rFonts w:ascii="宋体" w:hAnsi="宋体" w:cs="宋体" w:hint="eastAsia"/>
                <w:sz w:val="21"/>
                <w:szCs w:val="21"/>
              </w:rPr>
            </w:pPr>
            <w:r>
              <w:rPr>
                <w:rFonts w:ascii="宋体" w:hAnsi="宋体" w:cs="宋体"/>
                <w:sz w:val="22"/>
              </w:rPr>
              <w:lastRenderedPageBreak/>
              <w:t>提供相关证明材料</w:t>
            </w:r>
            <w:r>
              <w:rPr>
                <w:rFonts w:ascii="宋体" w:hAnsi="宋体" w:cs="宋体" w:hint="eastAsia"/>
                <w:sz w:val="22"/>
              </w:rPr>
              <w:t>复印件</w:t>
            </w:r>
          </w:p>
        </w:tc>
      </w:tr>
      <w:tr w:rsidR="007B5662" w14:paraId="63B64563" w14:textId="77777777" w:rsidTr="00145CD6">
        <w:trPr>
          <w:trHeight w:val="286"/>
        </w:trPr>
        <w:tc>
          <w:tcPr>
            <w:tcW w:w="835" w:type="dxa"/>
            <w:vMerge/>
            <w:vAlign w:val="center"/>
          </w:tcPr>
          <w:p w14:paraId="1ED45A42" w14:textId="77777777" w:rsidR="007B5662" w:rsidRDefault="007B5662" w:rsidP="007B5662">
            <w:pPr>
              <w:ind w:firstLine="28"/>
              <w:jc w:val="center"/>
              <w:rPr>
                <w:rFonts w:ascii="宋体" w:hAnsi="宋体" w:cs="宋体" w:hint="eastAsia"/>
                <w:sz w:val="21"/>
                <w:szCs w:val="21"/>
              </w:rPr>
            </w:pPr>
          </w:p>
        </w:tc>
        <w:tc>
          <w:tcPr>
            <w:tcW w:w="1462" w:type="dxa"/>
            <w:vMerge/>
            <w:vAlign w:val="center"/>
          </w:tcPr>
          <w:p w14:paraId="53976A58" w14:textId="77777777" w:rsidR="007B5662" w:rsidRDefault="007B5662" w:rsidP="007B5662">
            <w:pPr>
              <w:ind w:firstLine="28"/>
              <w:jc w:val="center"/>
              <w:rPr>
                <w:rFonts w:ascii="宋体" w:hAnsi="宋体" w:cs="宋体" w:hint="eastAsia"/>
                <w:sz w:val="21"/>
                <w:szCs w:val="21"/>
              </w:rPr>
            </w:pPr>
          </w:p>
        </w:tc>
        <w:tc>
          <w:tcPr>
            <w:tcW w:w="913" w:type="dxa"/>
            <w:vAlign w:val="center"/>
          </w:tcPr>
          <w:p w14:paraId="72D7A009" w14:textId="79EB2DD1"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10</w:t>
            </w:r>
          </w:p>
        </w:tc>
        <w:tc>
          <w:tcPr>
            <w:tcW w:w="4391" w:type="dxa"/>
            <w:vAlign w:val="center"/>
          </w:tcPr>
          <w:p w14:paraId="4E499E8A" w14:textId="77777777" w:rsidR="007B5662" w:rsidRDefault="007B5662" w:rsidP="007B5662">
            <w:pPr>
              <w:ind w:firstLine="28"/>
              <w:rPr>
                <w:rFonts w:ascii="宋体" w:hAnsi="宋体" w:cs="宋体" w:hint="eastAsia"/>
                <w:sz w:val="21"/>
                <w:szCs w:val="21"/>
              </w:rPr>
            </w:pPr>
            <w:r>
              <w:rPr>
                <w:rFonts w:ascii="宋体" w:hAnsi="宋体" w:cs="宋体" w:hint="eastAsia"/>
                <w:sz w:val="21"/>
                <w:szCs w:val="21"/>
              </w:rPr>
              <w:t>2.2配送售后服务方案：</w:t>
            </w:r>
          </w:p>
          <w:p w14:paraId="6F55F97E" w14:textId="77777777" w:rsidR="007B5662" w:rsidRDefault="007B5662" w:rsidP="007B5662">
            <w:pPr>
              <w:rPr>
                <w:rFonts w:ascii="宋体" w:hAnsi="宋体" w:cs="宋体" w:hint="eastAsia"/>
                <w:sz w:val="21"/>
                <w:szCs w:val="21"/>
              </w:rPr>
            </w:pPr>
            <w:r>
              <w:rPr>
                <w:rFonts w:ascii="宋体" w:hAnsi="宋体" w:cs="宋体" w:hint="eastAsia"/>
                <w:sz w:val="21"/>
                <w:szCs w:val="21"/>
              </w:rPr>
              <w:t>根据投标人提交方案的完善性、合理性、保证中药配方颗粒供应及时顺畅及详细程度，包括但不限于</w:t>
            </w:r>
            <w:r w:rsidRPr="007B5662">
              <w:rPr>
                <w:rFonts w:ascii="宋体" w:hAnsi="宋体" w:cs="宋体" w:hint="eastAsia"/>
                <w:sz w:val="21"/>
                <w:szCs w:val="21"/>
              </w:rPr>
              <w:t>供货保障方案、缺退货保障方案、应急处理方案、中医药文化服务方案以及延伸服务等内容，</w:t>
            </w:r>
            <w:r>
              <w:rPr>
                <w:rFonts w:ascii="宋体" w:hAnsi="宋体" w:cs="宋体" w:hint="eastAsia"/>
                <w:sz w:val="21"/>
                <w:szCs w:val="21"/>
              </w:rPr>
              <w:t>由评委综合比较后评分。</w:t>
            </w:r>
          </w:p>
          <w:p w14:paraId="552372F4" w14:textId="208A290F" w:rsidR="007B5662" w:rsidRDefault="007B5662" w:rsidP="007B5662">
            <w:pPr>
              <w:rPr>
                <w:rFonts w:ascii="宋体" w:hAnsi="宋体" w:cs="宋体" w:hint="eastAsia"/>
                <w:sz w:val="21"/>
                <w:szCs w:val="21"/>
              </w:rPr>
            </w:pPr>
            <w:r>
              <w:rPr>
                <w:rFonts w:ascii="宋体" w:hAnsi="宋体" w:cs="宋体" w:hint="eastAsia"/>
                <w:sz w:val="21"/>
                <w:szCs w:val="21"/>
              </w:rPr>
              <w:t>优秀计9分、一般计6分；较差计3分。未提供不计分。</w:t>
            </w:r>
          </w:p>
        </w:tc>
        <w:tc>
          <w:tcPr>
            <w:tcW w:w="2146" w:type="dxa"/>
            <w:vAlign w:val="center"/>
          </w:tcPr>
          <w:p w14:paraId="4BFDD3E1" w14:textId="465B8232" w:rsidR="007B5662" w:rsidRDefault="007B5662" w:rsidP="007B5662">
            <w:pPr>
              <w:rPr>
                <w:rFonts w:ascii="宋体" w:hAnsi="宋体" w:cs="宋体" w:hint="eastAsia"/>
                <w:sz w:val="22"/>
              </w:rPr>
            </w:pPr>
            <w:r>
              <w:rPr>
                <w:rFonts w:ascii="宋体" w:hAnsi="宋体" w:cs="宋体"/>
                <w:sz w:val="22"/>
              </w:rPr>
              <w:t>提供相关</w:t>
            </w:r>
            <w:r>
              <w:rPr>
                <w:rFonts w:ascii="宋体" w:hAnsi="宋体" w:cs="宋体" w:hint="eastAsia"/>
                <w:sz w:val="22"/>
              </w:rPr>
              <w:t>方案</w:t>
            </w:r>
            <w:r>
              <w:rPr>
                <w:rFonts w:ascii="宋体" w:hAnsi="宋体" w:cs="宋体"/>
                <w:sz w:val="22"/>
              </w:rPr>
              <w:t>材料</w:t>
            </w:r>
          </w:p>
        </w:tc>
      </w:tr>
      <w:tr w:rsidR="007B5662" w14:paraId="42132E7A" w14:textId="77777777" w:rsidTr="00145CD6">
        <w:trPr>
          <w:trHeight w:val="286"/>
        </w:trPr>
        <w:tc>
          <w:tcPr>
            <w:tcW w:w="835" w:type="dxa"/>
            <w:vMerge/>
            <w:vAlign w:val="center"/>
          </w:tcPr>
          <w:p w14:paraId="35145475" w14:textId="77777777" w:rsidR="007B5662" w:rsidRDefault="007B5662" w:rsidP="007B5662">
            <w:pPr>
              <w:ind w:firstLine="28"/>
              <w:jc w:val="center"/>
              <w:rPr>
                <w:rFonts w:ascii="宋体" w:hAnsi="宋体" w:cs="宋体" w:hint="eastAsia"/>
                <w:sz w:val="21"/>
                <w:szCs w:val="21"/>
              </w:rPr>
            </w:pPr>
          </w:p>
        </w:tc>
        <w:tc>
          <w:tcPr>
            <w:tcW w:w="1462" w:type="dxa"/>
            <w:vMerge/>
            <w:vAlign w:val="center"/>
          </w:tcPr>
          <w:p w14:paraId="67F8EBD0" w14:textId="77777777" w:rsidR="007B5662" w:rsidRDefault="007B5662" w:rsidP="007B5662">
            <w:pPr>
              <w:ind w:firstLine="28"/>
              <w:jc w:val="center"/>
              <w:rPr>
                <w:rFonts w:ascii="宋体" w:hAnsi="宋体" w:cs="宋体" w:hint="eastAsia"/>
                <w:sz w:val="21"/>
                <w:szCs w:val="21"/>
              </w:rPr>
            </w:pPr>
          </w:p>
        </w:tc>
        <w:tc>
          <w:tcPr>
            <w:tcW w:w="913" w:type="dxa"/>
            <w:vAlign w:val="center"/>
          </w:tcPr>
          <w:p w14:paraId="537B6633" w14:textId="5DB63DDB"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5</w:t>
            </w:r>
          </w:p>
        </w:tc>
        <w:tc>
          <w:tcPr>
            <w:tcW w:w="4391" w:type="dxa"/>
            <w:vAlign w:val="center"/>
          </w:tcPr>
          <w:p w14:paraId="0844A85B" w14:textId="686957A9" w:rsidR="007B5662" w:rsidRDefault="00145CD6" w:rsidP="007B5662">
            <w:pPr>
              <w:rPr>
                <w:rFonts w:ascii="宋体" w:hAnsi="宋体" w:cs="宋体" w:hint="eastAsia"/>
                <w:sz w:val="21"/>
                <w:szCs w:val="21"/>
              </w:rPr>
            </w:pPr>
            <w:r>
              <w:rPr>
                <w:rFonts w:ascii="宋体" w:hAnsi="宋体" w:cs="宋体" w:hint="eastAsia"/>
                <w:sz w:val="21"/>
                <w:szCs w:val="21"/>
              </w:rPr>
              <w:t>2.3</w:t>
            </w:r>
            <w:r w:rsidR="007B5662" w:rsidRPr="007B5662">
              <w:rPr>
                <w:rFonts w:ascii="宋体" w:hAnsi="宋体" w:cs="宋体" w:hint="eastAsia"/>
                <w:sz w:val="21"/>
                <w:szCs w:val="21"/>
              </w:rPr>
              <w:t>智能化中药房解决方案</w:t>
            </w:r>
          </w:p>
          <w:p w14:paraId="400C91FC" w14:textId="4CFB6F3E" w:rsidR="007B5662" w:rsidRDefault="007B5662" w:rsidP="007B5662">
            <w:pPr>
              <w:rPr>
                <w:rFonts w:ascii="宋体" w:hAnsi="宋体" w:cs="宋体" w:hint="eastAsia"/>
                <w:sz w:val="21"/>
                <w:szCs w:val="21"/>
              </w:rPr>
            </w:pPr>
            <w:r w:rsidRPr="007B5662">
              <w:rPr>
                <w:rFonts w:ascii="宋体" w:hAnsi="宋体" w:cs="宋体"/>
                <w:sz w:val="21"/>
                <w:szCs w:val="21"/>
              </w:rPr>
              <w:t>根据投标人提供的对</w:t>
            </w:r>
            <w:r w:rsidRPr="007B5662">
              <w:rPr>
                <w:rFonts w:ascii="宋体" w:hAnsi="宋体" w:cs="宋体" w:hint="eastAsia"/>
                <w:sz w:val="21"/>
                <w:szCs w:val="21"/>
              </w:rPr>
              <w:t>智能化中药房解决方案的完整、可实施性及可切实提升医院中药房服务能力等方面进行评分。</w:t>
            </w:r>
          </w:p>
        </w:tc>
        <w:tc>
          <w:tcPr>
            <w:tcW w:w="2146" w:type="dxa"/>
            <w:vAlign w:val="center"/>
          </w:tcPr>
          <w:p w14:paraId="3D495A1F" w14:textId="3582A34C" w:rsidR="007B5662" w:rsidRPr="007B5662" w:rsidRDefault="007B5662" w:rsidP="007B5662">
            <w:pPr>
              <w:rPr>
                <w:rFonts w:ascii="宋体" w:hAnsi="宋体" w:cs="宋体" w:hint="eastAsia"/>
                <w:sz w:val="21"/>
                <w:szCs w:val="21"/>
              </w:rPr>
            </w:pPr>
            <w:r>
              <w:rPr>
                <w:rFonts w:ascii="宋体" w:hAnsi="宋体" w:cs="宋体"/>
                <w:sz w:val="22"/>
              </w:rPr>
              <w:t>提供相关</w:t>
            </w:r>
            <w:r>
              <w:rPr>
                <w:rFonts w:ascii="宋体" w:hAnsi="宋体" w:cs="宋体" w:hint="eastAsia"/>
                <w:sz w:val="22"/>
              </w:rPr>
              <w:t>方案</w:t>
            </w:r>
            <w:r>
              <w:rPr>
                <w:rFonts w:ascii="宋体" w:hAnsi="宋体" w:cs="宋体"/>
                <w:sz w:val="22"/>
              </w:rPr>
              <w:t>材料</w:t>
            </w:r>
          </w:p>
        </w:tc>
      </w:tr>
      <w:tr w:rsidR="007B5662" w14:paraId="268C9DCD" w14:textId="77777777" w:rsidTr="00145CD6">
        <w:trPr>
          <w:trHeight w:val="1141"/>
        </w:trPr>
        <w:tc>
          <w:tcPr>
            <w:tcW w:w="835" w:type="dxa"/>
            <w:vMerge w:val="restart"/>
            <w:vAlign w:val="center"/>
          </w:tcPr>
          <w:p w14:paraId="4FA95D33" w14:textId="77777777"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3</w:t>
            </w:r>
          </w:p>
        </w:tc>
        <w:tc>
          <w:tcPr>
            <w:tcW w:w="1462" w:type="dxa"/>
            <w:vMerge w:val="restart"/>
            <w:vAlign w:val="center"/>
          </w:tcPr>
          <w:p w14:paraId="2F694618" w14:textId="77777777"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商务部分</w:t>
            </w:r>
          </w:p>
          <w:p w14:paraId="74B2D504" w14:textId="76FA1C86"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（30%）</w:t>
            </w:r>
          </w:p>
        </w:tc>
        <w:tc>
          <w:tcPr>
            <w:tcW w:w="913" w:type="dxa"/>
            <w:vAlign w:val="center"/>
          </w:tcPr>
          <w:p w14:paraId="0BA2F38A" w14:textId="77777777"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5</w:t>
            </w:r>
          </w:p>
        </w:tc>
        <w:tc>
          <w:tcPr>
            <w:tcW w:w="4391" w:type="dxa"/>
            <w:vAlign w:val="center"/>
          </w:tcPr>
          <w:p w14:paraId="0565BCFE" w14:textId="77777777" w:rsidR="007B5662" w:rsidRDefault="007B5662" w:rsidP="007B5662">
            <w:pPr>
              <w:rPr>
                <w:rFonts w:ascii="宋体" w:hAnsi="宋体" w:cs="宋体" w:hint="eastAsia"/>
                <w:sz w:val="21"/>
                <w:szCs w:val="21"/>
              </w:rPr>
            </w:pPr>
            <w:r>
              <w:rPr>
                <w:rFonts w:ascii="宋体" w:hAnsi="宋体" w:cs="宋体" w:hint="eastAsia"/>
                <w:sz w:val="21"/>
                <w:szCs w:val="21"/>
              </w:rPr>
              <w:t>3.1全产业溯源：</w:t>
            </w:r>
          </w:p>
          <w:p w14:paraId="2B10172B" w14:textId="77777777" w:rsidR="007B5662" w:rsidRDefault="007B5662" w:rsidP="007B5662">
            <w:pPr>
              <w:rPr>
                <w:rFonts w:ascii="宋体" w:hAnsi="宋体" w:cs="宋体" w:hint="eastAsia"/>
                <w:sz w:val="21"/>
                <w:szCs w:val="21"/>
              </w:rPr>
            </w:pPr>
            <w:r>
              <w:rPr>
                <w:rFonts w:ascii="宋体" w:hAnsi="宋体" w:cs="宋体" w:hint="eastAsia"/>
                <w:sz w:val="21"/>
                <w:szCs w:val="21"/>
              </w:rPr>
              <w:t>投标人可对投标产品进行全生产产业链溯源的得5分，提供溯源系统介绍及任意一个品种溯源截图证明，要求体现国家上市备案号、销售备案号、饮片执行标准、颗粒执行标准。</w:t>
            </w:r>
          </w:p>
        </w:tc>
        <w:tc>
          <w:tcPr>
            <w:tcW w:w="2146" w:type="dxa"/>
            <w:vAlign w:val="center"/>
          </w:tcPr>
          <w:p w14:paraId="23559D9F" w14:textId="77777777" w:rsidR="007B5662" w:rsidRDefault="007B5662" w:rsidP="007B5662">
            <w:pPr>
              <w:rPr>
                <w:rFonts w:ascii="宋体" w:hAnsi="宋体" w:cs="宋体" w:hint="eastAsia"/>
                <w:sz w:val="21"/>
                <w:szCs w:val="21"/>
              </w:rPr>
            </w:pPr>
            <w:r>
              <w:rPr>
                <w:rFonts w:ascii="宋体" w:hAnsi="宋体" w:cs="宋体" w:hint="eastAsia"/>
                <w:sz w:val="21"/>
                <w:szCs w:val="21"/>
              </w:rPr>
              <w:t>提供相应截</w:t>
            </w:r>
            <w:proofErr w:type="gramStart"/>
            <w:r>
              <w:rPr>
                <w:rFonts w:ascii="宋体" w:hAnsi="宋体" w:cs="宋体" w:hint="eastAsia"/>
                <w:sz w:val="21"/>
                <w:szCs w:val="21"/>
              </w:rPr>
              <w:t>图证明</w:t>
            </w:r>
            <w:proofErr w:type="gramEnd"/>
          </w:p>
        </w:tc>
      </w:tr>
      <w:tr w:rsidR="007B5662" w14:paraId="435E9B03" w14:textId="77777777" w:rsidTr="00145CD6">
        <w:trPr>
          <w:trHeight w:val="86"/>
        </w:trPr>
        <w:tc>
          <w:tcPr>
            <w:tcW w:w="835" w:type="dxa"/>
            <w:vMerge/>
            <w:vAlign w:val="center"/>
          </w:tcPr>
          <w:p w14:paraId="7B8E8E6C" w14:textId="77777777" w:rsidR="007B5662" w:rsidRDefault="007B5662" w:rsidP="007B5662"/>
        </w:tc>
        <w:tc>
          <w:tcPr>
            <w:tcW w:w="1462" w:type="dxa"/>
            <w:vMerge/>
            <w:vAlign w:val="center"/>
          </w:tcPr>
          <w:p w14:paraId="26FAB3FB" w14:textId="77777777" w:rsidR="007B5662" w:rsidRDefault="007B5662" w:rsidP="007B5662"/>
        </w:tc>
        <w:tc>
          <w:tcPr>
            <w:tcW w:w="913" w:type="dxa"/>
            <w:vAlign w:val="center"/>
          </w:tcPr>
          <w:p w14:paraId="7AD769A4" w14:textId="6AFE197E"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4</w:t>
            </w:r>
          </w:p>
        </w:tc>
        <w:tc>
          <w:tcPr>
            <w:tcW w:w="4391" w:type="dxa"/>
            <w:vAlign w:val="center"/>
          </w:tcPr>
          <w:p w14:paraId="34FCA107" w14:textId="77777777" w:rsidR="007B5662" w:rsidRDefault="007B5662" w:rsidP="007B5662">
            <w:pPr>
              <w:rPr>
                <w:rFonts w:ascii="宋体" w:hAnsi="宋体" w:cs="宋体" w:hint="eastAsia"/>
                <w:sz w:val="21"/>
                <w:szCs w:val="21"/>
              </w:rPr>
            </w:pPr>
            <w:r>
              <w:rPr>
                <w:rFonts w:ascii="宋体" w:hAnsi="宋体" w:cs="宋体" w:hint="eastAsia"/>
                <w:sz w:val="21"/>
                <w:szCs w:val="21"/>
              </w:rPr>
              <w:t>3.2质量管理体系：</w:t>
            </w:r>
          </w:p>
          <w:p w14:paraId="5ABA6B79" w14:textId="6DF93678" w:rsidR="007B5662" w:rsidRDefault="007B5662" w:rsidP="007B5662">
            <w:pPr>
              <w:rPr>
                <w:rFonts w:ascii="宋体" w:hAnsi="宋体" w:cs="宋体" w:hint="eastAsia"/>
                <w:sz w:val="21"/>
                <w:szCs w:val="21"/>
              </w:rPr>
            </w:pPr>
            <w:r>
              <w:rPr>
                <w:rFonts w:ascii="宋体" w:hAnsi="宋体" w:cs="宋体" w:hint="eastAsia"/>
                <w:sz w:val="21"/>
                <w:szCs w:val="21"/>
              </w:rPr>
              <w:t>投标人具有GB/T或ISO认证项下：质量管理体系、合</w:t>
            </w:r>
            <w:proofErr w:type="gramStart"/>
            <w:r>
              <w:rPr>
                <w:rFonts w:ascii="宋体" w:hAnsi="宋体" w:cs="宋体" w:hint="eastAsia"/>
                <w:sz w:val="21"/>
                <w:szCs w:val="21"/>
              </w:rPr>
              <w:t>规</w:t>
            </w:r>
            <w:proofErr w:type="gramEnd"/>
            <w:r>
              <w:rPr>
                <w:rFonts w:ascii="宋体" w:hAnsi="宋体" w:cs="宋体" w:hint="eastAsia"/>
                <w:sz w:val="21"/>
                <w:szCs w:val="21"/>
              </w:rPr>
              <w:t>管理体系、职业健康安全管理体系、知识产权管理体系并在有效期内，每提供一类有效体系认证复印件得1分，满分4分 。</w:t>
            </w:r>
          </w:p>
        </w:tc>
        <w:tc>
          <w:tcPr>
            <w:tcW w:w="2146" w:type="dxa"/>
            <w:vAlign w:val="center"/>
          </w:tcPr>
          <w:p w14:paraId="3CB9EA4F" w14:textId="77777777" w:rsidR="007B5662" w:rsidRDefault="007B5662" w:rsidP="007B5662">
            <w:pPr>
              <w:rPr>
                <w:rFonts w:ascii="宋体" w:hAnsi="宋体" w:cs="宋体" w:hint="eastAsia"/>
                <w:sz w:val="21"/>
                <w:szCs w:val="21"/>
              </w:rPr>
            </w:pPr>
            <w:r>
              <w:rPr>
                <w:rFonts w:ascii="宋体" w:hAnsi="宋体" w:cs="宋体" w:hint="eastAsia"/>
                <w:sz w:val="21"/>
                <w:szCs w:val="21"/>
              </w:rPr>
              <w:t>提供证书复印件</w:t>
            </w:r>
          </w:p>
        </w:tc>
      </w:tr>
      <w:tr w:rsidR="007B5662" w14:paraId="1945A0D9" w14:textId="77777777" w:rsidTr="00145CD6">
        <w:trPr>
          <w:trHeight w:val="86"/>
        </w:trPr>
        <w:tc>
          <w:tcPr>
            <w:tcW w:w="835" w:type="dxa"/>
            <w:vMerge/>
            <w:vAlign w:val="center"/>
          </w:tcPr>
          <w:p w14:paraId="1F6D926A" w14:textId="77777777" w:rsidR="007B5662" w:rsidRDefault="007B5662" w:rsidP="007B5662"/>
        </w:tc>
        <w:tc>
          <w:tcPr>
            <w:tcW w:w="1462" w:type="dxa"/>
            <w:vMerge/>
            <w:vAlign w:val="center"/>
          </w:tcPr>
          <w:p w14:paraId="4996BB8F" w14:textId="77777777" w:rsidR="007B5662" w:rsidRDefault="007B5662" w:rsidP="007B5662"/>
        </w:tc>
        <w:tc>
          <w:tcPr>
            <w:tcW w:w="913" w:type="dxa"/>
            <w:vAlign w:val="center"/>
          </w:tcPr>
          <w:p w14:paraId="36A628A1" w14:textId="704F0627"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4</w:t>
            </w:r>
          </w:p>
        </w:tc>
        <w:tc>
          <w:tcPr>
            <w:tcW w:w="4391" w:type="dxa"/>
            <w:vAlign w:val="center"/>
          </w:tcPr>
          <w:p w14:paraId="1F716D80" w14:textId="77777777" w:rsidR="007B5662" w:rsidRPr="00DA5E45" w:rsidRDefault="007B5662" w:rsidP="007B5662">
            <w:pPr>
              <w:rPr>
                <w:rFonts w:ascii="宋体" w:hAnsi="宋体" w:cs="宋体" w:hint="eastAsia"/>
                <w:sz w:val="21"/>
                <w:szCs w:val="21"/>
              </w:rPr>
            </w:pPr>
            <w:r w:rsidRPr="00DA5E45">
              <w:rPr>
                <w:rFonts w:ascii="宋体" w:hAnsi="宋体" w:cs="宋体" w:hint="eastAsia"/>
                <w:sz w:val="21"/>
                <w:szCs w:val="21"/>
              </w:rPr>
              <w:t>3.3拟投入本项目的服务团队中：</w:t>
            </w:r>
          </w:p>
          <w:p w14:paraId="5D828623" w14:textId="236FD920" w:rsidR="007B5662" w:rsidRPr="00DA5E45" w:rsidRDefault="007B5662" w:rsidP="007B5662">
            <w:pPr>
              <w:rPr>
                <w:rFonts w:ascii="宋体" w:hAnsi="宋体" w:cs="宋体" w:hint="eastAsia"/>
                <w:sz w:val="21"/>
                <w:szCs w:val="21"/>
              </w:rPr>
            </w:pPr>
            <w:r w:rsidRPr="00DA5E45">
              <w:rPr>
                <w:rFonts w:ascii="宋体" w:hAnsi="宋体" w:cs="宋体" w:hint="eastAsia"/>
                <w:sz w:val="21"/>
                <w:szCs w:val="21"/>
              </w:rPr>
              <w:t>具有中药相关专业高级职称资格的人员，得4分；具有中药学专业中级职称资格的人员，得2分；具有中药学专业初级职称资格的人员，得1分。</w:t>
            </w:r>
          </w:p>
          <w:p w14:paraId="7360E738" w14:textId="77777777" w:rsidR="007B5662" w:rsidRDefault="007B5662" w:rsidP="007B5662">
            <w:pPr>
              <w:rPr>
                <w:rFonts w:ascii="宋体" w:hAnsi="宋体" w:cs="宋体" w:hint="eastAsia"/>
                <w:sz w:val="21"/>
                <w:szCs w:val="21"/>
              </w:rPr>
            </w:pPr>
            <w:r>
              <w:rPr>
                <w:rFonts w:ascii="宋体" w:hAnsi="宋体" w:cs="宋体" w:hint="eastAsia"/>
                <w:sz w:val="21"/>
                <w:szCs w:val="21"/>
              </w:rPr>
              <w:t>注：以上各项不重复计分，投标人最多得其中一项分值。</w:t>
            </w:r>
          </w:p>
        </w:tc>
        <w:tc>
          <w:tcPr>
            <w:tcW w:w="2146" w:type="dxa"/>
            <w:vAlign w:val="center"/>
          </w:tcPr>
          <w:p w14:paraId="67934EDF" w14:textId="77777777" w:rsidR="007B5662" w:rsidRDefault="007B5662" w:rsidP="007B5662">
            <w:pPr>
              <w:rPr>
                <w:rFonts w:ascii="宋体" w:hAnsi="宋体" w:cs="宋体" w:hint="eastAsia"/>
                <w:sz w:val="21"/>
                <w:szCs w:val="21"/>
              </w:rPr>
            </w:pPr>
            <w:r>
              <w:rPr>
                <w:rFonts w:ascii="宋体" w:hAnsi="宋体" w:cs="宋体" w:hint="eastAsia"/>
                <w:sz w:val="21"/>
                <w:szCs w:val="21"/>
              </w:rPr>
              <w:t>提供证书复印件及本单位为其缴纳社保的证明材料</w:t>
            </w:r>
          </w:p>
        </w:tc>
      </w:tr>
      <w:tr w:rsidR="007B5662" w14:paraId="33553123" w14:textId="77777777" w:rsidTr="00145CD6">
        <w:trPr>
          <w:trHeight w:val="86"/>
        </w:trPr>
        <w:tc>
          <w:tcPr>
            <w:tcW w:w="835" w:type="dxa"/>
            <w:vMerge/>
            <w:vAlign w:val="center"/>
          </w:tcPr>
          <w:p w14:paraId="1F386486" w14:textId="77777777" w:rsidR="007B5662" w:rsidRDefault="007B5662" w:rsidP="007B5662">
            <w:pPr>
              <w:rPr>
                <w:rFonts w:ascii="宋体" w:hAnsi="宋体" w:cs="宋体" w:hint="eastAsia"/>
                <w:sz w:val="21"/>
                <w:szCs w:val="21"/>
              </w:rPr>
            </w:pPr>
          </w:p>
        </w:tc>
        <w:tc>
          <w:tcPr>
            <w:tcW w:w="1462" w:type="dxa"/>
            <w:vMerge/>
            <w:vAlign w:val="center"/>
          </w:tcPr>
          <w:p w14:paraId="51752B4A" w14:textId="77777777" w:rsidR="007B5662" w:rsidRDefault="007B5662" w:rsidP="007B5662">
            <w:pPr>
              <w:rPr>
                <w:rFonts w:ascii="宋体" w:hAnsi="宋体" w:cs="宋体" w:hint="eastAsia"/>
                <w:sz w:val="21"/>
                <w:szCs w:val="21"/>
              </w:rPr>
            </w:pPr>
          </w:p>
        </w:tc>
        <w:tc>
          <w:tcPr>
            <w:tcW w:w="913" w:type="dxa"/>
            <w:vAlign w:val="center"/>
          </w:tcPr>
          <w:p w14:paraId="170AA215" w14:textId="37F9B040"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2</w:t>
            </w:r>
          </w:p>
        </w:tc>
        <w:tc>
          <w:tcPr>
            <w:tcW w:w="4391" w:type="dxa"/>
            <w:vAlign w:val="center"/>
          </w:tcPr>
          <w:p w14:paraId="0DF8BE33" w14:textId="77777777" w:rsidR="007B5662" w:rsidRDefault="007B5662" w:rsidP="007B5662">
            <w:pPr>
              <w:rPr>
                <w:rFonts w:ascii="宋体" w:hAnsi="宋体" w:cs="宋体" w:hint="eastAsia"/>
                <w:sz w:val="21"/>
                <w:szCs w:val="21"/>
              </w:rPr>
            </w:pPr>
            <w:r>
              <w:rPr>
                <w:rFonts w:ascii="宋体" w:hAnsi="宋体" w:cs="宋体" w:hint="eastAsia"/>
                <w:sz w:val="21"/>
                <w:szCs w:val="21"/>
              </w:rPr>
              <w:t>3.4实验室：</w:t>
            </w:r>
          </w:p>
          <w:p w14:paraId="1AA55158" w14:textId="4BADD131" w:rsidR="007B5662" w:rsidRDefault="007B5662" w:rsidP="007B5662">
            <w:pPr>
              <w:rPr>
                <w:rFonts w:ascii="宋体" w:hAnsi="宋体" w:cs="宋体" w:hint="eastAsia"/>
                <w:sz w:val="21"/>
                <w:szCs w:val="21"/>
              </w:rPr>
            </w:pPr>
            <w:r>
              <w:rPr>
                <w:rFonts w:ascii="宋体" w:hAnsi="宋体" w:cs="宋体"/>
                <w:sz w:val="21"/>
                <w:szCs w:val="21"/>
              </w:rPr>
              <w:t>投标人具有国家级</w:t>
            </w:r>
            <w:r>
              <w:rPr>
                <w:rFonts w:ascii="宋体" w:hAnsi="宋体" w:cs="宋体" w:hint="eastAsia"/>
                <w:sz w:val="21"/>
                <w:szCs w:val="21"/>
              </w:rPr>
              <w:t>CNAS（中国合格评定国家认可委员会）</w:t>
            </w:r>
            <w:r>
              <w:rPr>
                <w:rFonts w:ascii="宋体" w:hAnsi="宋体" w:cs="宋体"/>
                <w:sz w:val="21"/>
                <w:szCs w:val="21"/>
              </w:rPr>
              <w:t>实验室得</w:t>
            </w:r>
            <w:r>
              <w:rPr>
                <w:rFonts w:ascii="宋体" w:hAnsi="宋体" w:cs="宋体" w:hint="eastAsia"/>
                <w:sz w:val="21"/>
                <w:szCs w:val="21"/>
              </w:rPr>
              <w:t>2</w:t>
            </w:r>
            <w:r>
              <w:rPr>
                <w:rFonts w:ascii="宋体" w:hAnsi="宋体" w:cs="宋体"/>
                <w:sz w:val="21"/>
                <w:szCs w:val="21"/>
              </w:rPr>
              <w:t>分，要求</w:t>
            </w:r>
            <w:r>
              <w:rPr>
                <w:rFonts w:ascii="宋体" w:hAnsi="宋体" w:cs="宋体" w:hint="eastAsia"/>
                <w:sz w:val="21"/>
                <w:szCs w:val="21"/>
              </w:rPr>
              <w:t>认证</w:t>
            </w:r>
            <w:r>
              <w:rPr>
                <w:rFonts w:ascii="宋体" w:hAnsi="宋体" w:cs="宋体"/>
                <w:sz w:val="21"/>
                <w:szCs w:val="21"/>
              </w:rPr>
              <w:t>实验室范围</w:t>
            </w:r>
            <w:r>
              <w:rPr>
                <w:rFonts w:ascii="宋体" w:hAnsi="宋体" w:cs="宋体" w:hint="eastAsia"/>
                <w:sz w:val="21"/>
                <w:szCs w:val="21"/>
              </w:rPr>
              <w:t>包含</w:t>
            </w:r>
            <w:r>
              <w:rPr>
                <w:rFonts w:ascii="宋体" w:hAnsi="宋体" w:cs="宋体"/>
                <w:sz w:val="21"/>
                <w:szCs w:val="21"/>
              </w:rPr>
              <w:t>有中药配方颗粒</w:t>
            </w:r>
            <w:r>
              <w:rPr>
                <w:rFonts w:ascii="宋体" w:hAnsi="宋体" w:cs="宋体" w:hint="eastAsia"/>
                <w:sz w:val="21"/>
                <w:szCs w:val="21"/>
              </w:rPr>
              <w:t>。</w:t>
            </w:r>
          </w:p>
        </w:tc>
        <w:tc>
          <w:tcPr>
            <w:tcW w:w="2146" w:type="dxa"/>
            <w:vAlign w:val="center"/>
          </w:tcPr>
          <w:p w14:paraId="532E53E4" w14:textId="77777777" w:rsidR="007B5662" w:rsidRDefault="007B5662" w:rsidP="007B5662">
            <w:pPr>
              <w:rPr>
                <w:rFonts w:ascii="宋体" w:hAnsi="宋体" w:cs="宋体" w:hint="eastAsia"/>
                <w:sz w:val="21"/>
                <w:szCs w:val="21"/>
              </w:rPr>
            </w:pPr>
            <w:r>
              <w:rPr>
                <w:rFonts w:ascii="宋体" w:hAnsi="宋体" w:cs="宋体"/>
                <w:sz w:val="21"/>
                <w:szCs w:val="21"/>
              </w:rPr>
              <w:t>提供相关证明材料</w:t>
            </w:r>
            <w:r>
              <w:rPr>
                <w:rFonts w:ascii="宋体" w:hAnsi="宋体" w:cs="宋体" w:hint="eastAsia"/>
                <w:sz w:val="21"/>
                <w:szCs w:val="21"/>
              </w:rPr>
              <w:t>复印件</w:t>
            </w:r>
          </w:p>
        </w:tc>
      </w:tr>
      <w:tr w:rsidR="007B5662" w14:paraId="785ED6D1" w14:textId="77777777" w:rsidTr="00145CD6">
        <w:trPr>
          <w:trHeight w:val="86"/>
        </w:trPr>
        <w:tc>
          <w:tcPr>
            <w:tcW w:w="835" w:type="dxa"/>
            <w:vMerge/>
            <w:vAlign w:val="center"/>
          </w:tcPr>
          <w:p w14:paraId="664AE75A" w14:textId="77777777" w:rsidR="007B5662" w:rsidRDefault="007B5662" w:rsidP="007B5662">
            <w:pPr>
              <w:rPr>
                <w:rFonts w:ascii="宋体" w:hAnsi="宋体" w:cs="宋体" w:hint="eastAsia"/>
                <w:sz w:val="21"/>
                <w:szCs w:val="21"/>
              </w:rPr>
            </w:pPr>
          </w:p>
        </w:tc>
        <w:tc>
          <w:tcPr>
            <w:tcW w:w="1462" w:type="dxa"/>
            <w:vMerge/>
            <w:vAlign w:val="center"/>
          </w:tcPr>
          <w:p w14:paraId="629A4727" w14:textId="77777777" w:rsidR="007B5662" w:rsidRDefault="007B5662" w:rsidP="007B5662">
            <w:pPr>
              <w:rPr>
                <w:rFonts w:ascii="宋体" w:hAnsi="宋体" w:cs="宋体" w:hint="eastAsia"/>
                <w:sz w:val="21"/>
                <w:szCs w:val="21"/>
              </w:rPr>
            </w:pPr>
          </w:p>
        </w:tc>
        <w:tc>
          <w:tcPr>
            <w:tcW w:w="913" w:type="dxa"/>
            <w:vAlign w:val="center"/>
          </w:tcPr>
          <w:p w14:paraId="53A88CBE" w14:textId="77777777"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8</w:t>
            </w:r>
          </w:p>
        </w:tc>
        <w:tc>
          <w:tcPr>
            <w:tcW w:w="4391" w:type="dxa"/>
            <w:vAlign w:val="center"/>
          </w:tcPr>
          <w:p w14:paraId="042C2C3E" w14:textId="77777777" w:rsidR="007B5662" w:rsidRDefault="007B5662" w:rsidP="007B5662">
            <w:pPr>
              <w:rPr>
                <w:rFonts w:ascii="宋体" w:hAnsi="宋体" w:cs="宋体" w:hint="eastAsia"/>
                <w:sz w:val="21"/>
                <w:szCs w:val="21"/>
              </w:rPr>
            </w:pPr>
            <w:r>
              <w:rPr>
                <w:rFonts w:ascii="宋体" w:hAnsi="宋体" w:cs="宋体" w:hint="eastAsia"/>
                <w:sz w:val="21"/>
                <w:szCs w:val="21"/>
              </w:rPr>
              <w:t>3.5备案品种：</w:t>
            </w:r>
          </w:p>
          <w:p w14:paraId="2DAA0A7C" w14:textId="73E48BB8" w:rsidR="007B5662" w:rsidRDefault="007B5662" w:rsidP="007B5662">
            <w:pPr>
              <w:rPr>
                <w:rFonts w:ascii="宋体" w:hAnsi="宋体" w:cs="宋体" w:hint="eastAsia"/>
                <w:sz w:val="21"/>
                <w:szCs w:val="21"/>
              </w:rPr>
            </w:pPr>
            <w:r>
              <w:rPr>
                <w:rFonts w:ascii="宋体" w:hAnsi="宋体" w:cs="宋体" w:hint="eastAsia"/>
                <w:sz w:val="21"/>
                <w:szCs w:val="21"/>
              </w:rPr>
              <w:t>投标人在重庆市药品监督管理局完成备案的中药配方颗粒品种数（省标和国标重复备案品种须合并计数为1个）在450个以上的得8分，4</w:t>
            </w:r>
            <w:r w:rsidR="00E428DD">
              <w:rPr>
                <w:rFonts w:ascii="宋体" w:hAnsi="宋体" w:cs="宋体" w:hint="eastAsia"/>
                <w:sz w:val="21"/>
                <w:szCs w:val="21"/>
              </w:rPr>
              <w:t>20</w:t>
            </w:r>
            <w:r>
              <w:rPr>
                <w:rFonts w:ascii="宋体" w:hAnsi="宋体" w:cs="宋体" w:hint="eastAsia"/>
                <w:sz w:val="21"/>
                <w:szCs w:val="21"/>
              </w:rPr>
              <w:t>-450个的得</w:t>
            </w:r>
            <w:r w:rsidR="00E428DD">
              <w:rPr>
                <w:rFonts w:ascii="宋体" w:hAnsi="宋体" w:cs="宋体" w:hint="eastAsia"/>
                <w:sz w:val="21"/>
                <w:szCs w:val="21"/>
              </w:rPr>
              <w:t>6</w:t>
            </w:r>
            <w:r>
              <w:rPr>
                <w:rFonts w:ascii="宋体" w:hAnsi="宋体" w:cs="宋体" w:hint="eastAsia"/>
                <w:sz w:val="21"/>
                <w:szCs w:val="21"/>
              </w:rPr>
              <w:t>分，3</w:t>
            </w:r>
            <w:r w:rsidR="00E428DD">
              <w:rPr>
                <w:rFonts w:ascii="宋体" w:hAnsi="宋体" w:cs="宋体" w:hint="eastAsia"/>
                <w:sz w:val="21"/>
                <w:szCs w:val="21"/>
              </w:rPr>
              <w:t>90</w:t>
            </w:r>
            <w:r>
              <w:rPr>
                <w:rFonts w:ascii="宋体" w:hAnsi="宋体" w:cs="宋体" w:hint="eastAsia"/>
                <w:sz w:val="21"/>
                <w:szCs w:val="21"/>
              </w:rPr>
              <w:t>-4</w:t>
            </w:r>
            <w:r w:rsidR="00E428DD">
              <w:rPr>
                <w:rFonts w:ascii="宋体" w:hAnsi="宋体" w:cs="宋体" w:hint="eastAsia"/>
                <w:sz w:val="21"/>
                <w:szCs w:val="21"/>
              </w:rPr>
              <w:t>2</w:t>
            </w:r>
            <w:r>
              <w:rPr>
                <w:rFonts w:ascii="宋体" w:hAnsi="宋体" w:cs="宋体" w:hint="eastAsia"/>
                <w:sz w:val="21"/>
                <w:szCs w:val="21"/>
              </w:rPr>
              <w:t>0个的得</w:t>
            </w:r>
            <w:r w:rsidR="00E428DD">
              <w:rPr>
                <w:rFonts w:ascii="宋体" w:hAnsi="宋体" w:cs="宋体" w:hint="eastAsia"/>
                <w:sz w:val="21"/>
                <w:szCs w:val="21"/>
              </w:rPr>
              <w:t>4</w:t>
            </w:r>
            <w:r>
              <w:rPr>
                <w:rFonts w:ascii="宋体" w:hAnsi="宋体" w:cs="宋体" w:hint="eastAsia"/>
                <w:sz w:val="21"/>
                <w:szCs w:val="21"/>
              </w:rPr>
              <w:t>分，</w:t>
            </w:r>
            <w:r w:rsidR="00E428DD">
              <w:rPr>
                <w:rFonts w:ascii="宋体" w:hAnsi="宋体" w:cs="宋体" w:hint="eastAsia"/>
                <w:sz w:val="21"/>
                <w:szCs w:val="21"/>
              </w:rPr>
              <w:t>350-390个得2分，</w:t>
            </w:r>
            <w:r>
              <w:rPr>
                <w:rFonts w:ascii="宋体" w:hAnsi="宋体" w:cs="宋体" w:hint="eastAsia"/>
                <w:sz w:val="21"/>
                <w:szCs w:val="21"/>
              </w:rPr>
              <w:t>350个以下的得0分。</w:t>
            </w:r>
          </w:p>
        </w:tc>
        <w:tc>
          <w:tcPr>
            <w:tcW w:w="2146" w:type="dxa"/>
            <w:vAlign w:val="center"/>
          </w:tcPr>
          <w:p w14:paraId="6F610738" w14:textId="77777777" w:rsidR="007B5662" w:rsidRDefault="007B5662" w:rsidP="007B5662">
            <w:pPr>
              <w:rPr>
                <w:rFonts w:ascii="宋体" w:hAnsi="宋体" w:cs="宋体" w:hint="eastAsia"/>
                <w:sz w:val="21"/>
                <w:szCs w:val="21"/>
              </w:rPr>
            </w:pPr>
            <w:r>
              <w:rPr>
                <w:rFonts w:ascii="宋体" w:hAnsi="宋体" w:cs="宋体" w:hint="eastAsia"/>
                <w:sz w:val="21"/>
                <w:szCs w:val="21"/>
              </w:rPr>
              <w:t>投标人提供真实的国家药监</w:t>
            </w:r>
            <w:proofErr w:type="gramStart"/>
            <w:r>
              <w:rPr>
                <w:rFonts w:ascii="宋体" w:hAnsi="宋体" w:cs="宋体" w:hint="eastAsia"/>
                <w:sz w:val="21"/>
                <w:szCs w:val="21"/>
              </w:rPr>
              <w:t>局数据</w:t>
            </w:r>
            <w:proofErr w:type="gramEnd"/>
            <w:r>
              <w:rPr>
                <w:rFonts w:ascii="宋体" w:hAnsi="宋体" w:cs="宋体" w:hint="eastAsia"/>
                <w:sz w:val="21"/>
                <w:szCs w:val="21"/>
              </w:rPr>
              <w:t>查询网址备案信息截图并附备案查询网址</w:t>
            </w:r>
          </w:p>
        </w:tc>
      </w:tr>
      <w:tr w:rsidR="007B5662" w14:paraId="3FE41BB8" w14:textId="77777777" w:rsidTr="00145CD6">
        <w:trPr>
          <w:trHeight w:val="86"/>
        </w:trPr>
        <w:tc>
          <w:tcPr>
            <w:tcW w:w="835" w:type="dxa"/>
            <w:vMerge/>
            <w:vAlign w:val="center"/>
          </w:tcPr>
          <w:p w14:paraId="4670CB28" w14:textId="77777777" w:rsidR="007B5662" w:rsidRDefault="007B5662" w:rsidP="007B5662">
            <w:pPr>
              <w:rPr>
                <w:rFonts w:ascii="宋体" w:hAnsi="宋体" w:cs="宋体" w:hint="eastAsia"/>
                <w:sz w:val="21"/>
                <w:szCs w:val="21"/>
              </w:rPr>
            </w:pPr>
          </w:p>
        </w:tc>
        <w:tc>
          <w:tcPr>
            <w:tcW w:w="1462" w:type="dxa"/>
            <w:vMerge/>
            <w:vAlign w:val="center"/>
          </w:tcPr>
          <w:p w14:paraId="702E8875" w14:textId="77777777" w:rsidR="007B5662" w:rsidRDefault="007B5662" w:rsidP="007B5662">
            <w:pPr>
              <w:rPr>
                <w:rFonts w:ascii="宋体" w:hAnsi="宋体" w:cs="宋体" w:hint="eastAsia"/>
                <w:sz w:val="21"/>
                <w:szCs w:val="21"/>
              </w:rPr>
            </w:pPr>
          </w:p>
        </w:tc>
        <w:tc>
          <w:tcPr>
            <w:tcW w:w="913" w:type="dxa"/>
            <w:vAlign w:val="center"/>
          </w:tcPr>
          <w:p w14:paraId="4435E2EB" w14:textId="5FA997A1"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5</w:t>
            </w:r>
          </w:p>
        </w:tc>
        <w:tc>
          <w:tcPr>
            <w:tcW w:w="4391" w:type="dxa"/>
            <w:vAlign w:val="center"/>
          </w:tcPr>
          <w:p w14:paraId="082AE1B2" w14:textId="77777777" w:rsidR="007B5662" w:rsidRDefault="007B5662" w:rsidP="007B5662">
            <w:pPr>
              <w:widowControl/>
              <w:jc w:val="left"/>
              <w:textAlignment w:val="center"/>
              <w:rPr>
                <w:rFonts w:ascii="宋体" w:hAnsi="宋体" w:cs="宋体" w:hint="eastAsia"/>
                <w:sz w:val="22"/>
              </w:rPr>
            </w:pPr>
            <w:r>
              <w:rPr>
                <w:rFonts w:ascii="宋体" w:hAnsi="宋体" w:cs="宋体" w:hint="eastAsia"/>
                <w:sz w:val="22"/>
              </w:rPr>
              <w:t>3.6国家标准制定：</w:t>
            </w:r>
          </w:p>
          <w:p w14:paraId="624F394B" w14:textId="702113D9" w:rsidR="007B5662" w:rsidRDefault="007B5662" w:rsidP="007B5662">
            <w:pPr>
              <w:rPr>
                <w:rFonts w:ascii="宋体" w:hAnsi="宋体" w:cs="宋体" w:hint="eastAsia"/>
                <w:sz w:val="21"/>
                <w:szCs w:val="21"/>
              </w:rPr>
            </w:pPr>
            <w:r>
              <w:rPr>
                <w:rFonts w:ascii="宋体" w:hAnsi="宋体" w:cs="宋体" w:hint="eastAsia"/>
                <w:sz w:val="22"/>
              </w:rPr>
              <w:t>目前国家</w:t>
            </w:r>
            <w:proofErr w:type="gramStart"/>
            <w:r>
              <w:rPr>
                <w:rFonts w:ascii="宋体" w:hAnsi="宋体" w:cs="宋体" w:hint="eastAsia"/>
                <w:sz w:val="22"/>
              </w:rPr>
              <w:t>药典委</w:t>
            </w:r>
            <w:proofErr w:type="gramEnd"/>
            <w:r>
              <w:rPr>
                <w:rFonts w:ascii="宋体" w:hAnsi="宋体" w:cs="宋体" w:hint="eastAsia"/>
                <w:sz w:val="22"/>
              </w:rPr>
              <w:t>已发布和公示的中药配方颗粒国家标准，投标人参与制定且被采纳的数量，第一名得5分，第二名得4分，第三名得3分，依次递减。</w:t>
            </w:r>
          </w:p>
        </w:tc>
        <w:tc>
          <w:tcPr>
            <w:tcW w:w="2146" w:type="dxa"/>
            <w:vAlign w:val="center"/>
          </w:tcPr>
          <w:p w14:paraId="1455EFFB" w14:textId="40034FC9" w:rsidR="007B5662" w:rsidRDefault="007B5662" w:rsidP="007B5662">
            <w:pPr>
              <w:rPr>
                <w:rFonts w:ascii="宋体" w:hAnsi="宋体" w:cs="宋体" w:hint="eastAsia"/>
                <w:sz w:val="21"/>
                <w:szCs w:val="21"/>
              </w:rPr>
            </w:pPr>
            <w:r>
              <w:rPr>
                <w:rFonts w:ascii="宋体" w:hAnsi="宋体" w:cs="宋体"/>
                <w:sz w:val="22"/>
              </w:rPr>
              <w:t>提供相关证明材料</w:t>
            </w:r>
            <w:r>
              <w:rPr>
                <w:rFonts w:ascii="宋体" w:hAnsi="宋体" w:cs="宋体" w:hint="eastAsia"/>
                <w:sz w:val="22"/>
              </w:rPr>
              <w:t>复印件</w:t>
            </w:r>
          </w:p>
        </w:tc>
      </w:tr>
      <w:tr w:rsidR="007B5662" w14:paraId="38EC2254" w14:textId="77777777" w:rsidTr="00145CD6">
        <w:trPr>
          <w:trHeight w:val="86"/>
        </w:trPr>
        <w:tc>
          <w:tcPr>
            <w:tcW w:w="835" w:type="dxa"/>
            <w:vMerge/>
            <w:vAlign w:val="center"/>
          </w:tcPr>
          <w:p w14:paraId="69640A48" w14:textId="77777777" w:rsidR="007B5662" w:rsidRDefault="007B5662" w:rsidP="007B5662">
            <w:pPr>
              <w:rPr>
                <w:rFonts w:ascii="宋体" w:hAnsi="宋体" w:cs="宋体" w:hint="eastAsia"/>
                <w:sz w:val="21"/>
                <w:szCs w:val="21"/>
              </w:rPr>
            </w:pPr>
          </w:p>
        </w:tc>
        <w:tc>
          <w:tcPr>
            <w:tcW w:w="1462" w:type="dxa"/>
            <w:vMerge/>
            <w:vAlign w:val="center"/>
          </w:tcPr>
          <w:p w14:paraId="3DEB5DD3" w14:textId="77777777" w:rsidR="007B5662" w:rsidRDefault="007B5662" w:rsidP="007B5662">
            <w:pPr>
              <w:rPr>
                <w:rFonts w:ascii="宋体" w:hAnsi="宋体" w:cs="宋体" w:hint="eastAsia"/>
                <w:sz w:val="21"/>
                <w:szCs w:val="21"/>
              </w:rPr>
            </w:pPr>
          </w:p>
        </w:tc>
        <w:tc>
          <w:tcPr>
            <w:tcW w:w="913" w:type="dxa"/>
            <w:vAlign w:val="center"/>
          </w:tcPr>
          <w:p w14:paraId="097B3030" w14:textId="3FFA4859" w:rsidR="007B5662" w:rsidRDefault="007B5662" w:rsidP="007B5662">
            <w:pPr>
              <w:ind w:firstLine="28"/>
              <w:jc w:val="center"/>
              <w:rPr>
                <w:rFonts w:ascii="宋体" w:hAnsi="宋体" w:cs="宋体" w:hint="eastAsia"/>
                <w:sz w:val="21"/>
                <w:szCs w:val="21"/>
              </w:rPr>
            </w:pPr>
            <w:r>
              <w:rPr>
                <w:rFonts w:ascii="宋体" w:hAnsi="宋体" w:cs="宋体" w:hint="eastAsia"/>
                <w:sz w:val="21"/>
                <w:szCs w:val="21"/>
              </w:rPr>
              <w:t>2</w:t>
            </w:r>
          </w:p>
        </w:tc>
        <w:tc>
          <w:tcPr>
            <w:tcW w:w="4391" w:type="dxa"/>
            <w:vAlign w:val="center"/>
          </w:tcPr>
          <w:p w14:paraId="186D7210" w14:textId="66E7C0CF" w:rsidR="007B5662" w:rsidRPr="005E1ED6" w:rsidRDefault="007B5662" w:rsidP="007B5662">
            <w:pPr>
              <w:rPr>
                <w:rFonts w:ascii="宋体" w:hAnsi="宋体" w:cs="宋体" w:hint="eastAsia"/>
                <w:sz w:val="21"/>
                <w:szCs w:val="21"/>
              </w:rPr>
            </w:pPr>
            <w:r>
              <w:rPr>
                <w:rFonts w:ascii="宋体" w:hAnsi="宋体" w:cs="宋体" w:hint="eastAsia"/>
                <w:sz w:val="21"/>
                <w:szCs w:val="21"/>
              </w:rPr>
              <w:t>3.7</w:t>
            </w:r>
            <w:r w:rsidRPr="005E1ED6">
              <w:rPr>
                <w:rFonts w:ascii="宋体" w:hAnsi="宋体" w:cs="宋体" w:hint="eastAsia"/>
                <w:sz w:val="21"/>
                <w:szCs w:val="21"/>
              </w:rPr>
              <w:t>合作医院</w:t>
            </w:r>
          </w:p>
        </w:tc>
        <w:tc>
          <w:tcPr>
            <w:tcW w:w="2146" w:type="dxa"/>
            <w:vAlign w:val="center"/>
          </w:tcPr>
          <w:p w14:paraId="39BD9439" w14:textId="7471561A" w:rsidR="007B5662" w:rsidRPr="005E1ED6" w:rsidRDefault="007B5662" w:rsidP="007B5662">
            <w:pPr>
              <w:rPr>
                <w:rFonts w:ascii="宋体" w:hAnsi="宋体" w:cs="宋体" w:hint="eastAsia"/>
                <w:sz w:val="21"/>
                <w:szCs w:val="21"/>
              </w:rPr>
            </w:pPr>
            <w:r w:rsidRPr="005E1ED6">
              <w:rPr>
                <w:rFonts w:ascii="宋体" w:hAnsi="宋体" w:cs="宋体" w:hint="eastAsia"/>
                <w:sz w:val="21"/>
                <w:szCs w:val="21"/>
              </w:rPr>
              <w:t>投标人提供全国三级公立医院目前在合作使用配方颗粒销售合同复印件、采购票据复印件，每提供一家医院得</w:t>
            </w:r>
            <w:r w:rsidRPr="005E1ED6">
              <w:rPr>
                <w:rFonts w:ascii="宋体" w:hAnsi="宋体" w:cs="宋体"/>
                <w:sz w:val="21"/>
                <w:szCs w:val="21"/>
              </w:rPr>
              <w:t>0.</w:t>
            </w:r>
            <w:r w:rsidRPr="005E1ED6">
              <w:rPr>
                <w:rFonts w:ascii="宋体" w:hAnsi="宋体" w:cs="宋体" w:hint="eastAsia"/>
                <w:sz w:val="21"/>
                <w:szCs w:val="21"/>
              </w:rPr>
              <w:t>5分。</w:t>
            </w:r>
          </w:p>
        </w:tc>
      </w:tr>
    </w:tbl>
    <w:p w14:paraId="55EDBF44" w14:textId="77777777" w:rsidR="00DE204C" w:rsidRDefault="00DE204C">
      <w:pPr>
        <w:snapToGrid w:val="0"/>
        <w:spacing w:line="400" w:lineRule="exact"/>
        <w:ind w:firstLineChars="200" w:firstLine="482"/>
        <w:rPr>
          <w:rFonts w:ascii="宋体" w:hAnsi="宋体" w:cs="宋体" w:hint="eastAsia"/>
          <w:b/>
          <w:sz w:val="24"/>
          <w:szCs w:val="24"/>
        </w:rPr>
      </w:pPr>
    </w:p>
    <w:p w14:paraId="1CCF69E0" w14:textId="77777777" w:rsidR="00DE204C" w:rsidRDefault="00000000">
      <w:pPr>
        <w:pStyle w:val="23"/>
        <w:spacing w:line="400" w:lineRule="exact"/>
        <w:ind w:firstLineChars="200" w:firstLine="482"/>
        <w:rPr>
          <w:rFonts w:cs="宋体" w:hint="eastAsia"/>
          <w:b/>
          <w:sz w:val="24"/>
          <w:szCs w:val="24"/>
        </w:rPr>
      </w:pPr>
      <w:bookmarkStart w:id="164" w:name="_Toc186698042"/>
      <w:r>
        <w:rPr>
          <w:rFonts w:cs="宋体" w:hint="eastAsia"/>
          <w:b/>
          <w:sz w:val="24"/>
          <w:szCs w:val="24"/>
        </w:rPr>
        <w:t>三、否决投标条款</w:t>
      </w:r>
      <w:bookmarkEnd w:id="162"/>
      <w:bookmarkEnd w:id="163"/>
      <w:bookmarkEnd w:id="164"/>
    </w:p>
    <w:p w14:paraId="5C1D6581" w14:textId="77777777" w:rsidR="00DE204C" w:rsidRDefault="00000000">
      <w:pPr>
        <w:snapToGrid w:val="0"/>
        <w:spacing w:line="400" w:lineRule="exact"/>
        <w:ind w:firstLineChars="200" w:firstLine="480"/>
        <w:rPr>
          <w:rFonts w:ascii="宋体" w:hAnsi="宋体" w:cs="宋体" w:hint="eastAsia"/>
          <w:sz w:val="24"/>
          <w:szCs w:val="24"/>
        </w:rPr>
      </w:pPr>
      <w:bookmarkStart w:id="165" w:name="_Toc492721019"/>
      <w:r>
        <w:rPr>
          <w:rFonts w:ascii="宋体" w:hAnsi="宋体" w:cs="宋体" w:hint="eastAsia"/>
          <w:sz w:val="24"/>
          <w:szCs w:val="24"/>
        </w:rPr>
        <w:t>投标人或其投标文件出现下列情况之一者，评标委员会应当否决其投标：</w:t>
      </w:r>
    </w:p>
    <w:p w14:paraId="6ECBE95E"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（一）投标人未按招标文件规定提交足额投标保证金的；</w:t>
      </w:r>
    </w:p>
    <w:p w14:paraId="1FC49D62"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（二）投标人未通过资格性检查或投标文件未通过符合性检查的；</w:t>
      </w:r>
    </w:p>
    <w:p w14:paraId="54D6712C"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（三）单位负责人为同一人或者存在直接控股、管理关系的不同投标人，不得参加同一合同项下的招标活动，上述投标人的投标均将被否决；</w:t>
      </w:r>
    </w:p>
    <w:p w14:paraId="41C08425"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（四）投标文件未按照招标文件第七篇投标文件格式中所规定签字、盖章的；</w:t>
      </w:r>
    </w:p>
    <w:p w14:paraId="119A4D25"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（五）投标文件出现多个投标方案或投标报价的；</w:t>
      </w:r>
    </w:p>
    <w:p w14:paraId="678E45C7"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（六）投标报价超出招标文件规定的最高限价的；</w:t>
      </w:r>
    </w:p>
    <w:p w14:paraId="5817CC1E"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（七）投标产品不符合必须强制执行的国家标准的；</w:t>
      </w:r>
    </w:p>
    <w:p w14:paraId="23FE7929"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（八）投标文件含有违反国家法律、法规的内容，或附有招标人不能接受的条件的。</w:t>
      </w:r>
    </w:p>
    <w:p w14:paraId="747AE0B3" w14:textId="77777777" w:rsidR="00DE204C" w:rsidRDefault="00000000">
      <w:pPr>
        <w:pStyle w:val="23"/>
        <w:spacing w:line="400" w:lineRule="exact"/>
        <w:ind w:firstLineChars="200" w:firstLine="482"/>
        <w:rPr>
          <w:rFonts w:cs="宋体" w:hint="eastAsia"/>
          <w:b/>
          <w:sz w:val="24"/>
          <w:szCs w:val="24"/>
        </w:rPr>
      </w:pPr>
      <w:bookmarkStart w:id="166" w:name="_Toc128"/>
      <w:bookmarkStart w:id="167" w:name="_Toc186698043"/>
      <w:r>
        <w:rPr>
          <w:rFonts w:cs="宋体" w:hint="eastAsia"/>
          <w:b/>
          <w:sz w:val="24"/>
          <w:szCs w:val="24"/>
        </w:rPr>
        <w:t>四、</w:t>
      </w:r>
      <w:bookmarkEnd w:id="165"/>
      <w:r>
        <w:rPr>
          <w:rFonts w:cs="宋体" w:hint="eastAsia"/>
          <w:b/>
          <w:sz w:val="24"/>
          <w:szCs w:val="24"/>
        </w:rPr>
        <w:t>重新招标和不再招标</w:t>
      </w:r>
      <w:bookmarkEnd w:id="166"/>
      <w:bookmarkEnd w:id="167"/>
    </w:p>
    <w:p w14:paraId="290B25D2" w14:textId="78B11321"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有下列情形之一的，招标人将重新招标：</w:t>
      </w:r>
    </w:p>
    <w:p w14:paraId="2BB6A742"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1.投标截止时间止，投标人少于3个的；</w:t>
      </w:r>
    </w:p>
    <w:p w14:paraId="193B4AC6"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2.经评标委员会评审后否决所有投标的；</w:t>
      </w:r>
    </w:p>
    <w:p w14:paraId="12B03F76"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3.经评审后，如合格的投标人少于3个的，且明显缺乏竞争的，评标委员会可以否决全部投标，招标人将重新组织招标。</w:t>
      </w:r>
    </w:p>
    <w:p w14:paraId="0E7F47D2" w14:textId="5927EC5B"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（二）重新招标后投标人仍少于3个或者所有投标被否决的，经</w:t>
      </w:r>
      <w:r w:rsidR="00C945D2">
        <w:rPr>
          <w:rFonts w:ascii="宋体" w:hAnsi="宋体" w:cs="宋体" w:hint="eastAsia"/>
          <w:sz w:val="24"/>
          <w:szCs w:val="24"/>
        </w:rPr>
        <w:t>医院决策会议研究后确定是否</w:t>
      </w:r>
      <w:r>
        <w:rPr>
          <w:rFonts w:ascii="宋体" w:hAnsi="宋体" w:cs="宋体" w:hint="eastAsia"/>
          <w:sz w:val="24"/>
          <w:szCs w:val="24"/>
        </w:rPr>
        <w:t>再进行招标。</w:t>
      </w:r>
    </w:p>
    <w:p w14:paraId="794F9860" w14:textId="4FEEDC34" w:rsidR="009F2823" w:rsidRDefault="009F2823" w:rsidP="009F2823">
      <w:pPr>
        <w:pStyle w:val="23"/>
        <w:spacing w:line="400" w:lineRule="exact"/>
        <w:ind w:firstLineChars="200" w:firstLine="482"/>
        <w:rPr>
          <w:rFonts w:cs="宋体" w:hint="eastAsia"/>
          <w:b/>
          <w:sz w:val="24"/>
          <w:szCs w:val="24"/>
        </w:rPr>
      </w:pPr>
      <w:bookmarkStart w:id="168" w:name="_Toc186698044"/>
      <w:r w:rsidRPr="009F2823">
        <w:rPr>
          <w:rFonts w:cs="宋体" w:hint="eastAsia"/>
          <w:b/>
          <w:sz w:val="24"/>
          <w:szCs w:val="24"/>
        </w:rPr>
        <w:t>五、中标结果</w:t>
      </w:r>
      <w:r>
        <w:rPr>
          <w:rFonts w:cs="宋体" w:hint="eastAsia"/>
          <w:b/>
          <w:sz w:val="24"/>
          <w:szCs w:val="24"/>
        </w:rPr>
        <w:t>确定</w:t>
      </w:r>
      <w:bookmarkEnd w:id="168"/>
    </w:p>
    <w:p w14:paraId="4119A60E" w14:textId="3C8D1B34" w:rsidR="009F2823" w:rsidRPr="009F2823" w:rsidRDefault="009F2823" w:rsidP="009F2823">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根据评标委员会推荐综合得分排名前三的投标人为本项目中标候选人，经医院决策会议审议后确定主</w:t>
      </w:r>
      <w:proofErr w:type="gramStart"/>
      <w:r>
        <w:rPr>
          <w:rFonts w:ascii="宋体" w:hAnsi="宋体" w:cs="宋体" w:hint="eastAsia"/>
          <w:sz w:val="24"/>
          <w:szCs w:val="24"/>
        </w:rPr>
        <w:t>供供应</w:t>
      </w:r>
      <w:proofErr w:type="gramEnd"/>
      <w:r>
        <w:rPr>
          <w:rFonts w:ascii="宋体" w:hAnsi="宋体" w:cs="宋体" w:hint="eastAsia"/>
          <w:sz w:val="24"/>
          <w:szCs w:val="24"/>
        </w:rPr>
        <w:t>商1家，备供供应商</w:t>
      </w:r>
      <w:r w:rsidR="00EF7573">
        <w:rPr>
          <w:rFonts w:ascii="宋体" w:hAnsi="宋体" w:cs="宋体" w:hint="eastAsia"/>
          <w:sz w:val="24"/>
          <w:szCs w:val="24"/>
        </w:rPr>
        <w:t>2</w:t>
      </w:r>
      <w:r>
        <w:rPr>
          <w:rFonts w:ascii="宋体" w:hAnsi="宋体" w:cs="宋体" w:hint="eastAsia"/>
          <w:sz w:val="24"/>
          <w:szCs w:val="24"/>
        </w:rPr>
        <w:t>家。原则上综合得分最高分为主供，排名第二</w:t>
      </w:r>
      <w:r w:rsidR="00EF7573">
        <w:rPr>
          <w:rFonts w:ascii="宋体" w:hAnsi="宋体" w:cs="宋体" w:hint="eastAsia"/>
          <w:sz w:val="24"/>
          <w:szCs w:val="24"/>
        </w:rPr>
        <w:t>和第三</w:t>
      </w:r>
      <w:r>
        <w:rPr>
          <w:rFonts w:ascii="宋体" w:hAnsi="宋体" w:cs="宋体" w:hint="eastAsia"/>
          <w:sz w:val="24"/>
          <w:szCs w:val="24"/>
        </w:rPr>
        <w:t>为备供</w:t>
      </w:r>
      <w:r w:rsidR="00EF7573">
        <w:rPr>
          <w:rFonts w:ascii="宋体" w:hAnsi="宋体" w:cs="宋体" w:hint="eastAsia"/>
          <w:sz w:val="24"/>
          <w:szCs w:val="24"/>
        </w:rPr>
        <w:t>供应商</w:t>
      </w:r>
      <w:r>
        <w:rPr>
          <w:rFonts w:ascii="宋体" w:hAnsi="宋体" w:cs="宋体" w:hint="eastAsia"/>
          <w:sz w:val="24"/>
          <w:szCs w:val="24"/>
        </w:rPr>
        <w:t>。</w:t>
      </w:r>
    </w:p>
    <w:p w14:paraId="43F2EE5F" w14:textId="77777777" w:rsidR="00DE204C" w:rsidRDefault="00000000">
      <w:pPr>
        <w:pStyle w:val="1"/>
        <w:spacing w:beforeLines="0" w:before="0" w:afterLines="0" w:after="0" w:line="360" w:lineRule="auto"/>
        <w:rPr>
          <w:rFonts w:ascii="宋体" w:eastAsia="宋体" w:hAnsi="宋体" w:cs="宋体" w:hint="eastAsia"/>
          <w:b/>
        </w:rPr>
      </w:pPr>
      <w:r>
        <w:rPr>
          <w:rFonts w:ascii="宋体" w:eastAsia="宋体" w:hAnsi="宋体" w:cs="宋体" w:hint="eastAsia"/>
          <w:sz w:val="28"/>
        </w:rPr>
        <w:br w:type="page"/>
      </w:r>
      <w:bookmarkStart w:id="169" w:name="_Toc186698045"/>
      <w:r>
        <w:rPr>
          <w:rFonts w:ascii="宋体" w:eastAsia="宋体" w:hAnsi="宋体" w:cs="宋体" w:hint="eastAsia"/>
          <w:b/>
        </w:rPr>
        <w:lastRenderedPageBreak/>
        <w:t>第五篇  投标人须知</w:t>
      </w:r>
      <w:bookmarkEnd w:id="169"/>
    </w:p>
    <w:p w14:paraId="59AF9D5C" w14:textId="77777777" w:rsidR="00DE204C" w:rsidRDefault="00000000">
      <w:pPr>
        <w:pStyle w:val="23"/>
        <w:spacing w:line="400" w:lineRule="exact"/>
        <w:ind w:firstLineChars="200" w:firstLine="482"/>
        <w:rPr>
          <w:rFonts w:cs="宋体" w:hint="eastAsia"/>
          <w:b/>
          <w:sz w:val="24"/>
        </w:rPr>
      </w:pPr>
      <w:bookmarkStart w:id="170" w:name="_Toc12044"/>
      <w:bookmarkStart w:id="171" w:name="_Toc186698046"/>
      <w:r>
        <w:rPr>
          <w:rFonts w:cs="宋体" w:hint="eastAsia"/>
          <w:b/>
          <w:sz w:val="24"/>
        </w:rPr>
        <w:t>一、投标人</w:t>
      </w:r>
      <w:bookmarkEnd w:id="170"/>
      <w:bookmarkEnd w:id="171"/>
    </w:p>
    <w:p w14:paraId="4134AD03"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（一）合格投标人条件</w:t>
      </w:r>
    </w:p>
    <w:p w14:paraId="1CDE16B9"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合格投标人应完全符合招标文件第一篇中规定的投标人资格条件，并对招标文件</w:t>
      </w:r>
      <w:proofErr w:type="gramStart"/>
      <w:r>
        <w:rPr>
          <w:rFonts w:ascii="宋体" w:hAnsi="宋体" w:cs="宋体" w:hint="eastAsia"/>
          <w:sz w:val="24"/>
        </w:rPr>
        <w:t>作出</w:t>
      </w:r>
      <w:proofErr w:type="gramEnd"/>
      <w:r>
        <w:rPr>
          <w:rFonts w:ascii="宋体" w:hAnsi="宋体" w:cs="宋体" w:hint="eastAsia"/>
          <w:sz w:val="24"/>
        </w:rPr>
        <w:t>实质性响应。</w:t>
      </w:r>
    </w:p>
    <w:p w14:paraId="0F1A6764"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（二）投标人的风险</w:t>
      </w:r>
    </w:p>
    <w:p w14:paraId="02FD12F1"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投标人没有按照招标文件要求提供全部资料，或者投标人没有对招标文件在各方面</w:t>
      </w:r>
      <w:proofErr w:type="gramStart"/>
      <w:r>
        <w:rPr>
          <w:rFonts w:ascii="宋体" w:hAnsi="宋体" w:cs="宋体" w:hint="eastAsia"/>
          <w:sz w:val="24"/>
        </w:rPr>
        <w:t>作出</w:t>
      </w:r>
      <w:proofErr w:type="gramEnd"/>
      <w:r>
        <w:rPr>
          <w:rFonts w:ascii="宋体" w:hAnsi="宋体" w:cs="宋体" w:hint="eastAsia"/>
          <w:sz w:val="24"/>
        </w:rPr>
        <w:t>实质性响应，可能导致投标被拒绝或评定为无效投标。</w:t>
      </w:r>
    </w:p>
    <w:p w14:paraId="41CC5016" w14:textId="77777777" w:rsidR="00DE204C" w:rsidRDefault="00000000">
      <w:pPr>
        <w:pStyle w:val="23"/>
        <w:spacing w:line="400" w:lineRule="exact"/>
        <w:ind w:firstLineChars="200" w:firstLine="482"/>
        <w:rPr>
          <w:rFonts w:cs="宋体" w:hint="eastAsia"/>
          <w:b/>
          <w:sz w:val="24"/>
        </w:rPr>
      </w:pPr>
      <w:bookmarkStart w:id="172" w:name="_Toc19324"/>
      <w:bookmarkStart w:id="173" w:name="_Toc186698047"/>
      <w:r>
        <w:rPr>
          <w:rFonts w:cs="宋体" w:hint="eastAsia"/>
          <w:b/>
          <w:sz w:val="24"/>
        </w:rPr>
        <w:t>二、招标文件</w:t>
      </w:r>
      <w:bookmarkEnd w:id="172"/>
      <w:bookmarkEnd w:id="173"/>
    </w:p>
    <w:p w14:paraId="56294019"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招标文件是投标人编制投标文件的依据，是评标委员会评判依据和标准。招标文件也是招标人与中标人签订合同的基础。</w:t>
      </w:r>
    </w:p>
    <w:p w14:paraId="078CE357"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（一）招标文件由投标邀请书；项目技术要求；项目商务要求；资格审查及评标方法；投标人须知；合同主要条款和格式合同；投标文件格式等七部分组成。</w:t>
      </w:r>
    </w:p>
    <w:p w14:paraId="42FA356E" w14:textId="70620596"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（二）</w:t>
      </w:r>
      <w:r w:rsidR="00C945D2">
        <w:rPr>
          <w:rFonts w:ascii="宋体" w:hAnsi="宋体" w:cs="宋体" w:hint="eastAsia"/>
          <w:sz w:val="24"/>
        </w:rPr>
        <w:t>重庆市人民医院</w:t>
      </w:r>
      <w:r>
        <w:rPr>
          <w:rFonts w:ascii="宋体" w:hAnsi="宋体" w:cs="宋体" w:hint="eastAsia"/>
          <w:sz w:val="24"/>
        </w:rPr>
        <w:t>对招标文件所作的一切有效的书面通知、修改及补充，都是招标文件不可分割的部分。</w:t>
      </w:r>
    </w:p>
    <w:p w14:paraId="13E098FA" w14:textId="0F5DCDF8"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（三）本项目的招标文件、补遗文件（如果有）一律在</w:t>
      </w:r>
      <w:r w:rsidR="00C945D2">
        <w:rPr>
          <w:rFonts w:ascii="宋体" w:hAnsi="宋体" w:cs="宋体" w:hint="eastAsia"/>
          <w:sz w:val="24"/>
        </w:rPr>
        <w:t>重庆市人民医院</w:t>
      </w:r>
      <w:r>
        <w:rPr>
          <w:rFonts w:ascii="宋体" w:hAnsi="宋体" w:cs="宋体" w:hint="eastAsia"/>
          <w:sz w:val="24"/>
        </w:rPr>
        <w:t>领取，补遗文件（如果有）将以书面形式发送给各投标人，无论投标人领取与否，均视同投标人已知晓本项目招标文件、补遗文件的内容。</w:t>
      </w:r>
    </w:p>
    <w:p w14:paraId="2A596465" w14:textId="2699F5E3"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（四）</w:t>
      </w:r>
      <w:r w:rsidR="00C945D2">
        <w:rPr>
          <w:rFonts w:ascii="宋体" w:hAnsi="宋体" w:cs="宋体" w:hint="eastAsia"/>
          <w:sz w:val="24"/>
        </w:rPr>
        <w:t>重庆市人民医院</w:t>
      </w:r>
      <w:r>
        <w:rPr>
          <w:rFonts w:ascii="宋体" w:hAnsi="宋体" w:cs="宋体" w:hint="eastAsia"/>
          <w:sz w:val="24"/>
        </w:rPr>
        <w:t>对已发出的招标文件需要进行澄清或修改的，应以书面形式或公告形式通知所有招标文件收受人。该澄清或者修改的内容为招标文件的组成部分。补遗内容可能影响投标文件编制的，须在投标截止时间15日前发布，发布时间至投标截止时间不足15日的，须相应延后投标截止时间。</w:t>
      </w:r>
    </w:p>
    <w:p w14:paraId="426D4BA9" w14:textId="77777777" w:rsidR="00DE204C" w:rsidRDefault="00000000">
      <w:pPr>
        <w:pStyle w:val="23"/>
        <w:spacing w:line="400" w:lineRule="exact"/>
        <w:ind w:firstLineChars="200" w:firstLine="482"/>
        <w:rPr>
          <w:rFonts w:cs="宋体" w:hint="eastAsia"/>
          <w:b/>
          <w:sz w:val="24"/>
          <w:szCs w:val="22"/>
        </w:rPr>
      </w:pPr>
      <w:bookmarkStart w:id="174" w:name="_Toc186698048"/>
      <w:r>
        <w:rPr>
          <w:rFonts w:cs="宋体" w:hint="eastAsia"/>
          <w:b/>
          <w:sz w:val="24"/>
          <w:szCs w:val="22"/>
        </w:rPr>
        <w:t>三、投标文件</w:t>
      </w:r>
      <w:bookmarkEnd w:id="174"/>
    </w:p>
    <w:p w14:paraId="75FC6B7B"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投标人应当按照招标文件的要求编制投标文件，并对招标文件提出的要求和条件</w:t>
      </w:r>
      <w:proofErr w:type="gramStart"/>
      <w:r>
        <w:rPr>
          <w:rFonts w:ascii="宋体" w:hAnsi="宋体" w:cs="宋体" w:hint="eastAsia"/>
          <w:sz w:val="24"/>
        </w:rPr>
        <w:t>作出</w:t>
      </w:r>
      <w:proofErr w:type="gramEnd"/>
      <w:r>
        <w:rPr>
          <w:rFonts w:ascii="宋体" w:hAnsi="宋体" w:cs="宋体" w:hint="eastAsia"/>
          <w:sz w:val="24"/>
        </w:rPr>
        <w:t>实质性响应，投标文件原则上采用软面订本，同时应编制完整的页码、目录。</w:t>
      </w:r>
    </w:p>
    <w:p w14:paraId="6FB44CC2"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（一）投标文件组成</w:t>
      </w:r>
    </w:p>
    <w:p w14:paraId="72F1B113"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3D2316D2"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具体内容如下：</w:t>
      </w:r>
    </w:p>
    <w:p w14:paraId="062F45F1"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1.经济文件</w:t>
      </w:r>
    </w:p>
    <w:p w14:paraId="5E9AE53F"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1.1开标一览表</w:t>
      </w:r>
    </w:p>
    <w:p w14:paraId="775992A7"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1.2分项报价明细表</w:t>
      </w:r>
    </w:p>
    <w:p w14:paraId="425BF8AB"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2.资格文件</w:t>
      </w:r>
    </w:p>
    <w:p w14:paraId="5D5F9674"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lastRenderedPageBreak/>
        <w:t>2.1营业执照（副本）或事业单位法人证书（副本）复印件</w:t>
      </w:r>
    </w:p>
    <w:p w14:paraId="371BD448"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2.2法定代表人身份证明书（格式）</w:t>
      </w:r>
    </w:p>
    <w:p w14:paraId="41AB9676"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2.3法定代表人授权委托书（格式）</w:t>
      </w:r>
    </w:p>
    <w:p w14:paraId="6EB81191"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2.4基本资格条件承诺函（格式）</w:t>
      </w:r>
    </w:p>
    <w:p w14:paraId="2686ECAD"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2.5特定资格条件证书或证明文件</w:t>
      </w:r>
    </w:p>
    <w:p w14:paraId="21326C36"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3.技术文件</w:t>
      </w:r>
    </w:p>
    <w:p w14:paraId="266E1269"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3.1技术条款差异表</w:t>
      </w:r>
    </w:p>
    <w:p w14:paraId="67C501DC"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rPr>
        <w:t>3.2</w:t>
      </w:r>
      <w:r>
        <w:rPr>
          <w:rFonts w:ascii="宋体" w:hAnsi="宋体" w:cs="宋体" w:hint="eastAsia"/>
          <w:sz w:val="24"/>
          <w:szCs w:val="24"/>
        </w:rPr>
        <w:t>得分证明材料（如有）</w:t>
      </w:r>
    </w:p>
    <w:p w14:paraId="0BE54C36"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rPr>
        <w:t>4.商务文件</w:t>
      </w:r>
    </w:p>
    <w:p w14:paraId="76A96DAF"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4.1投标函（格式）</w:t>
      </w:r>
    </w:p>
    <w:p w14:paraId="5CE1CA02"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4.2商务条款差异表</w:t>
      </w:r>
    </w:p>
    <w:p w14:paraId="5D0F9D3F"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4.3得分证明材料（如有）</w:t>
      </w:r>
    </w:p>
    <w:p w14:paraId="3B1050A8"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5.其他</w:t>
      </w:r>
    </w:p>
    <w:p w14:paraId="7BF2FD8B"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5.1投标保证金缴纳情况证明文件</w:t>
      </w:r>
    </w:p>
    <w:p w14:paraId="33F5A666"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5.2其他与项目有关的资料（自附）</w:t>
      </w:r>
    </w:p>
    <w:p w14:paraId="71FD55EB"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（二）投标有效期</w:t>
      </w:r>
    </w:p>
    <w:p w14:paraId="1ED6016C"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投标有效期为投标截止日期后九十天内。</w:t>
      </w:r>
    </w:p>
    <w:p w14:paraId="13015930"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（三）投标保证金</w:t>
      </w:r>
    </w:p>
    <w:p w14:paraId="35C74ED2" w14:textId="77777777" w:rsidR="00DE204C" w:rsidRDefault="00000000">
      <w:pPr>
        <w:tabs>
          <w:tab w:val="left" w:pos="0"/>
        </w:tabs>
        <w:snapToGrid w:val="0"/>
        <w:spacing w:line="400" w:lineRule="exact"/>
        <w:ind w:firstLineChars="200" w:firstLine="480"/>
        <w:rPr>
          <w:rFonts w:ascii="宋体" w:hAnsi="宋体" w:cs="宋体" w:hint="eastAsia"/>
          <w:sz w:val="24"/>
        </w:rPr>
      </w:pPr>
      <w:r>
        <w:rPr>
          <w:rFonts w:ascii="宋体" w:hAnsi="宋体" w:cs="宋体" w:hint="eastAsia"/>
          <w:sz w:val="24"/>
        </w:rPr>
        <w:t>1.投标人应在投标截止时间前，按招标文件第一篇规定缴纳投标保证金。</w:t>
      </w:r>
    </w:p>
    <w:p w14:paraId="3A279399" w14:textId="77777777"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2.投标保证金为投标的有效约束条件。</w:t>
      </w:r>
    </w:p>
    <w:p w14:paraId="1B562F19" w14:textId="77777777"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3.投标保证金有效期与投标有效期一致。</w:t>
      </w:r>
    </w:p>
    <w:p w14:paraId="545995BE" w14:textId="77777777"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4.投标保证</w:t>
      </w:r>
      <w:proofErr w:type="gramStart"/>
      <w:r>
        <w:rPr>
          <w:rFonts w:ascii="宋体" w:hAnsi="宋体" w:cs="宋体" w:hint="eastAsia"/>
          <w:sz w:val="24"/>
        </w:rPr>
        <w:t>金币种应与</w:t>
      </w:r>
      <w:proofErr w:type="gramEnd"/>
      <w:r>
        <w:rPr>
          <w:rFonts w:ascii="宋体" w:hAnsi="宋体" w:cs="宋体" w:hint="eastAsia"/>
          <w:sz w:val="24"/>
        </w:rPr>
        <w:t>投标报价币种相同。</w:t>
      </w:r>
    </w:p>
    <w:p w14:paraId="0BD274B1" w14:textId="2FB97458"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5.</w:t>
      </w:r>
      <w:r w:rsidR="00C945D2">
        <w:rPr>
          <w:rFonts w:ascii="宋体" w:hAnsi="宋体" w:cs="宋体" w:hint="eastAsia"/>
          <w:sz w:val="24"/>
        </w:rPr>
        <w:t>重庆市人民医院</w:t>
      </w:r>
      <w:r>
        <w:rPr>
          <w:rFonts w:ascii="宋体" w:hAnsi="宋体" w:cs="宋体" w:hint="eastAsia"/>
          <w:sz w:val="24"/>
        </w:rPr>
        <w:t>在《中标通知书》发出后五日内退还投标保证金。</w:t>
      </w:r>
    </w:p>
    <w:p w14:paraId="23D35589" w14:textId="77777777"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6.投标人有下列情形之一的，投标保证金将不予退还：</w:t>
      </w:r>
    </w:p>
    <w:p w14:paraId="7D853B30"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（1）投标人在投标有效期内撤回投标文件的；</w:t>
      </w:r>
    </w:p>
    <w:p w14:paraId="7B3C9925"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（2）投标人未按规定提交履约保证金的；</w:t>
      </w:r>
    </w:p>
    <w:p w14:paraId="5ECC1242"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（3）投标人在投标过程中弄虚作假，提供虚假材料的；</w:t>
      </w:r>
    </w:p>
    <w:p w14:paraId="55E54485"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（4）中标人无正当理由不与招标人签订合同的；</w:t>
      </w:r>
    </w:p>
    <w:p w14:paraId="57827449"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（5）中标人将中标项目转让给他人或者在投标文件中未说明且未经招标人同意，将中标项目分包给他人的；</w:t>
      </w:r>
    </w:p>
    <w:p w14:paraId="42B409C8"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（6）中标人拒绝履行合同义务的；</w:t>
      </w:r>
    </w:p>
    <w:p w14:paraId="0FE821C4"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（7）其他严重扰乱招投标程序的。</w:t>
      </w:r>
    </w:p>
    <w:p w14:paraId="57640317" w14:textId="77777777"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（四）投标文件的份数和签署</w:t>
      </w:r>
    </w:p>
    <w:p w14:paraId="32D76D9C" w14:textId="77777777"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1.投标文件一式四份，其中正本一份，副本两份，电子文档一份。每套纸质投标文件须在封面清楚地标明“正本”或“副本”，副本应为正本的完整复印件。电子文档应为纸</w:t>
      </w:r>
      <w:r>
        <w:rPr>
          <w:rFonts w:ascii="宋体" w:hAnsi="宋体" w:cs="宋体" w:hint="eastAsia"/>
          <w:sz w:val="24"/>
        </w:rPr>
        <w:lastRenderedPageBreak/>
        <w:t>质文件正本的完整扫描件，格式为PDF，推荐采用光盘或U盘为电子文档载体。副本、电子文档与正本不一致时以正本为准。</w:t>
      </w:r>
    </w:p>
    <w:p w14:paraId="0D94D4DD" w14:textId="77777777"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2.在投标文件正本中，招标文件第七篇投标文件格式中规定签字、盖章的地方必须按其规定签字、盖章。</w:t>
      </w:r>
    </w:p>
    <w:p w14:paraId="21B6D7F0" w14:textId="77777777" w:rsidR="00DE204C" w:rsidRDefault="00000000">
      <w:pPr>
        <w:tabs>
          <w:tab w:val="left" w:pos="0"/>
        </w:tabs>
        <w:spacing w:line="400" w:lineRule="exact"/>
        <w:ind w:firstLineChars="200" w:firstLine="480"/>
        <w:rPr>
          <w:rFonts w:ascii="宋体" w:hAnsi="宋体" w:cs="宋体" w:hint="eastAsia"/>
          <w:sz w:val="24"/>
        </w:rPr>
      </w:pPr>
      <w:r>
        <w:rPr>
          <w:rFonts w:ascii="宋体" w:hAnsi="宋体" w:cs="宋体" w:hint="eastAsia"/>
          <w:sz w:val="24"/>
        </w:rPr>
        <w:t>3.若投标人对投标文件的错处作必要修改，则应在修改处加盖投标人公章或由</w:t>
      </w:r>
      <w:r>
        <w:rPr>
          <w:rFonts w:ascii="宋体" w:hAnsi="宋体" w:cs="宋体" w:hint="eastAsia"/>
          <w:sz w:val="24"/>
          <w:szCs w:val="28"/>
        </w:rPr>
        <w:t>法定代表人</w:t>
      </w:r>
      <w:r>
        <w:rPr>
          <w:rFonts w:ascii="宋体" w:hAnsi="宋体" w:cs="宋体" w:hint="eastAsia"/>
          <w:sz w:val="24"/>
        </w:rPr>
        <w:t>或</w:t>
      </w:r>
      <w:r>
        <w:rPr>
          <w:rFonts w:ascii="宋体" w:hAnsi="宋体" w:cs="宋体" w:hint="eastAsia"/>
          <w:sz w:val="24"/>
          <w:szCs w:val="28"/>
        </w:rPr>
        <w:t>法定代表人</w:t>
      </w:r>
      <w:r>
        <w:rPr>
          <w:rFonts w:ascii="宋体" w:hAnsi="宋体" w:cs="宋体" w:hint="eastAsia"/>
          <w:sz w:val="24"/>
        </w:rPr>
        <w:t>授权代表签字确认。</w:t>
      </w:r>
    </w:p>
    <w:p w14:paraId="7E86C7C2" w14:textId="77777777" w:rsidR="00DE204C" w:rsidRDefault="00000000">
      <w:pPr>
        <w:snapToGrid w:val="0"/>
        <w:spacing w:line="400" w:lineRule="exact"/>
        <w:ind w:firstLineChars="196" w:firstLine="470"/>
        <w:jc w:val="left"/>
        <w:rPr>
          <w:rFonts w:ascii="宋体" w:hAnsi="宋体" w:cs="宋体" w:hint="eastAsia"/>
          <w:bCs/>
          <w:sz w:val="24"/>
        </w:rPr>
      </w:pPr>
      <w:r>
        <w:rPr>
          <w:rFonts w:ascii="宋体" w:hAnsi="宋体" w:cs="宋体" w:hint="eastAsia"/>
          <w:sz w:val="24"/>
        </w:rPr>
        <w:t>4.电报、电话、传真形式的投标文件概不接受。</w:t>
      </w:r>
    </w:p>
    <w:p w14:paraId="13AA58D0" w14:textId="77777777" w:rsidR="00DE204C" w:rsidRDefault="00000000">
      <w:pPr>
        <w:snapToGrid w:val="0"/>
        <w:spacing w:line="400" w:lineRule="exact"/>
        <w:ind w:firstLineChars="196" w:firstLine="470"/>
        <w:jc w:val="left"/>
        <w:rPr>
          <w:rFonts w:ascii="宋体" w:hAnsi="宋体" w:cs="宋体" w:hint="eastAsia"/>
          <w:bCs/>
          <w:sz w:val="24"/>
        </w:rPr>
      </w:pPr>
      <w:r>
        <w:rPr>
          <w:rFonts w:ascii="宋体" w:hAnsi="宋体" w:cs="宋体" w:hint="eastAsia"/>
          <w:bCs/>
          <w:sz w:val="24"/>
        </w:rPr>
        <w:t>（五）投标报价</w:t>
      </w:r>
    </w:p>
    <w:p w14:paraId="091DD671" w14:textId="77777777" w:rsidR="00DE204C" w:rsidRDefault="00000000">
      <w:pPr>
        <w:snapToGrid w:val="0"/>
        <w:spacing w:line="400" w:lineRule="exact"/>
        <w:ind w:firstLineChars="196" w:firstLine="470"/>
        <w:jc w:val="left"/>
        <w:rPr>
          <w:rFonts w:ascii="宋体" w:hAnsi="宋体" w:cs="宋体" w:hint="eastAsia"/>
          <w:sz w:val="24"/>
        </w:rPr>
      </w:pPr>
      <w:r>
        <w:rPr>
          <w:rFonts w:ascii="宋体" w:hAnsi="宋体" w:cs="宋体" w:hint="eastAsia"/>
          <w:bCs/>
          <w:sz w:val="24"/>
        </w:rPr>
        <w:t>1.投标人应严格按照“投标文件格式”中“开标一览表”和“分项报价明细表”</w:t>
      </w:r>
      <w:r>
        <w:rPr>
          <w:rFonts w:ascii="宋体" w:hAnsi="宋体" w:cs="宋体" w:hint="eastAsia"/>
          <w:sz w:val="24"/>
        </w:rPr>
        <w:t>的格式填写报价。</w:t>
      </w:r>
    </w:p>
    <w:p w14:paraId="58B86D57" w14:textId="77777777" w:rsidR="00DE204C" w:rsidRDefault="00000000">
      <w:pPr>
        <w:snapToGrid w:val="0"/>
        <w:spacing w:line="400" w:lineRule="exact"/>
        <w:ind w:leftChars="1" w:left="3" w:firstLineChars="200" w:firstLine="480"/>
        <w:rPr>
          <w:rFonts w:ascii="宋体" w:hAnsi="宋体" w:cs="宋体" w:hint="eastAsia"/>
          <w:sz w:val="24"/>
        </w:rPr>
      </w:pPr>
      <w:r>
        <w:rPr>
          <w:rFonts w:ascii="宋体" w:hAnsi="宋体" w:cs="宋体" w:hint="eastAsia"/>
          <w:sz w:val="24"/>
        </w:rPr>
        <w:t>2.投标人的报价为一次性报价，即在投标有效期内投标价格固定不变。</w:t>
      </w:r>
    </w:p>
    <w:p w14:paraId="3647769A" w14:textId="77777777" w:rsidR="00DE204C" w:rsidRDefault="00000000">
      <w:pPr>
        <w:snapToGrid w:val="0"/>
        <w:spacing w:line="400" w:lineRule="exact"/>
        <w:ind w:leftChars="1" w:left="3" w:firstLineChars="200" w:firstLine="480"/>
        <w:rPr>
          <w:rFonts w:ascii="宋体" w:hAnsi="宋体" w:cs="宋体" w:hint="eastAsia"/>
          <w:sz w:val="24"/>
        </w:rPr>
      </w:pPr>
      <w:r>
        <w:rPr>
          <w:rFonts w:ascii="宋体" w:hAnsi="宋体" w:cs="宋体" w:hint="eastAsia"/>
          <w:sz w:val="24"/>
        </w:rPr>
        <w:t>3.本项目只接受一个投标报价，有选择的或有条件的报价将不予接受。</w:t>
      </w:r>
    </w:p>
    <w:p w14:paraId="6E9DBD2C"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（六）修正错误</w:t>
      </w:r>
    </w:p>
    <w:p w14:paraId="346F28E9"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若投标文件出现计算或表达上的错误，修正错误的原则如下：</w:t>
      </w:r>
    </w:p>
    <w:p w14:paraId="27814A16"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1.开标一览表总价与投标报价明细表汇总数不一致的，</w:t>
      </w:r>
      <w:r>
        <w:rPr>
          <w:rFonts w:ascii="宋体" w:hAnsi="宋体" w:cs="宋体" w:hint="eastAsia"/>
          <w:kern w:val="0"/>
          <w:sz w:val="24"/>
        </w:rPr>
        <w:t>以开标一览表为准；</w:t>
      </w:r>
    </w:p>
    <w:p w14:paraId="260406DC"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2.投标文件的大写金额和小写金额不一致的，以大写金额为准；</w:t>
      </w:r>
    </w:p>
    <w:p w14:paraId="0387E9BC"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3.总价金额与按单价汇总金额不一致的，以单价金额计算结果为准；</w:t>
      </w:r>
    </w:p>
    <w:p w14:paraId="101E9389"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4.单价金额小数点有明显错位的，应以总价为准，并修正单价；</w:t>
      </w:r>
    </w:p>
    <w:p w14:paraId="000EB821"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5.对不同文字文本投标文件的解释发生异议的，以中文文本为准。</w:t>
      </w:r>
    </w:p>
    <w:p w14:paraId="4FBA76CB"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14:paraId="3F6C3B6A"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（七）投标文件的递交</w:t>
      </w:r>
    </w:p>
    <w:p w14:paraId="363027AD"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1.投标文件的密封与标记</w:t>
      </w:r>
    </w:p>
    <w:p w14:paraId="706EED57"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1.1投标文件的正本、副本均应密封送达投标地点，应在封套上注明项目名称、投标人名称。若正本、副本分别进行密封的，还应在封套上注明“正本”、“副本”字样。</w:t>
      </w:r>
    </w:p>
    <w:p w14:paraId="6A94061C"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1.2封套的封口处应加盖投标人公章或由法定代表人授权代表签字。</w:t>
      </w:r>
    </w:p>
    <w:p w14:paraId="4BBB4267"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2.如果投标文件通过邮寄递交，投标人应将投标文件用内、外两层信封密封。</w:t>
      </w:r>
    </w:p>
    <w:p w14:paraId="69EF4846"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2.1内层信封的封装与标记同 “1.”款规定。</w:t>
      </w:r>
    </w:p>
    <w:p w14:paraId="1BB4A3FC" w14:textId="350A0FB7" w:rsidR="00DE204C" w:rsidRDefault="00000000">
      <w:pPr>
        <w:pStyle w:val="af1"/>
        <w:spacing w:line="400" w:lineRule="exact"/>
        <w:ind w:firstLineChars="200" w:firstLine="480"/>
        <w:rPr>
          <w:rFonts w:hAnsi="宋体" w:cs="宋体" w:hint="eastAsia"/>
          <w:sz w:val="24"/>
        </w:rPr>
      </w:pPr>
      <w:r>
        <w:rPr>
          <w:rFonts w:hAnsi="宋体" w:cs="宋体" w:hint="eastAsia"/>
          <w:sz w:val="24"/>
        </w:rPr>
        <w:t>2.2外层信封装入“1.”款所述全部内封资料，并注明招标编号、项目名称、</w:t>
      </w:r>
      <w:r w:rsidR="00C945D2">
        <w:rPr>
          <w:rFonts w:hAnsi="宋体" w:cs="宋体" w:hint="eastAsia"/>
          <w:sz w:val="24"/>
        </w:rPr>
        <w:t>重庆市人民医院</w:t>
      </w:r>
      <w:r>
        <w:rPr>
          <w:rFonts w:hAnsi="宋体" w:cs="宋体" w:hint="eastAsia"/>
          <w:sz w:val="24"/>
        </w:rPr>
        <w:t>名称及地址。同时应写明投标人的名称、地址，以便将迟交的投标文件原封退还。</w:t>
      </w:r>
    </w:p>
    <w:p w14:paraId="7C03CC5D"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2.3如果未按上述规定进行密封和标记，投标文件将被拒收。</w:t>
      </w:r>
    </w:p>
    <w:p w14:paraId="38C4197A" w14:textId="77777777" w:rsidR="00DE204C" w:rsidRDefault="00000000">
      <w:pPr>
        <w:pStyle w:val="23"/>
        <w:spacing w:line="400" w:lineRule="exact"/>
        <w:ind w:firstLineChars="200" w:firstLine="482"/>
        <w:rPr>
          <w:rFonts w:cs="宋体" w:hint="eastAsia"/>
          <w:b/>
          <w:sz w:val="24"/>
        </w:rPr>
      </w:pPr>
      <w:bookmarkStart w:id="175" w:name="_Toc8894"/>
      <w:bookmarkStart w:id="176" w:name="_Toc5079"/>
      <w:bookmarkStart w:id="177" w:name="_Toc186698049"/>
      <w:r>
        <w:rPr>
          <w:rFonts w:cs="宋体" w:hint="eastAsia"/>
          <w:b/>
          <w:sz w:val="24"/>
        </w:rPr>
        <w:t>四、开标</w:t>
      </w:r>
      <w:bookmarkEnd w:id="175"/>
      <w:bookmarkEnd w:id="176"/>
      <w:bookmarkEnd w:id="177"/>
    </w:p>
    <w:p w14:paraId="56122361"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（一）开标应当在招标文件中“投标邀请书”确定的时间和地点公开进行。</w:t>
      </w:r>
    </w:p>
    <w:p w14:paraId="10E413B6" w14:textId="20F960A3"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（二）</w:t>
      </w:r>
      <w:r w:rsidR="00145CD6">
        <w:rPr>
          <w:rFonts w:ascii="宋体" w:hAnsi="宋体" w:cs="宋体" w:hint="eastAsia"/>
          <w:sz w:val="24"/>
        </w:rPr>
        <w:t>重庆市人医院</w:t>
      </w:r>
      <w:r>
        <w:rPr>
          <w:rFonts w:ascii="宋体" w:hAnsi="宋体" w:cs="宋体" w:hint="eastAsia"/>
          <w:sz w:val="24"/>
        </w:rPr>
        <w:t>可视采购具体情况，延长投标截止时间和开标时间，但至少在招</w:t>
      </w:r>
      <w:r>
        <w:rPr>
          <w:rFonts w:ascii="宋体" w:hAnsi="宋体" w:cs="宋体" w:hint="eastAsia"/>
          <w:sz w:val="24"/>
        </w:rPr>
        <w:lastRenderedPageBreak/>
        <w:t>标文件要求提交投标文件的截止时间三日前，将变更时间书面通知所有招标文件收受人。</w:t>
      </w:r>
    </w:p>
    <w:p w14:paraId="18D4EDEF" w14:textId="21F14384"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（三）开标由</w:t>
      </w:r>
      <w:r w:rsidR="00145CD6" w:rsidRPr="0027718D">
        <w:rPr>
          <w:rFonts w:ascii="宋体" w:hAnsi="宋体" w:cs="宋体" w:hint="eastAsia"/>
          <w:sz w:val="24"/>
        </w:rPr>
        <w:t>药学部</w:t>
      </w:r>
      <w:r w:rsidR="0057405B">
        <w:rPr>
          <w:rFonts w:ascii="宋体" w:hAnsi="宋体" w:cs="宋体" w:hint="eastAsia"/>
          <w:sz w:val="24"/>
        </w:rPr>
        <w:t>和招标办</w:t>
      </w:r>
      <w:r>
        <w:rPr>
          <w:rFonts w:ascii="宋体" w:hAnsi="宋体" w:cs="宋体" w:hint="eastAsia"/>
          <w:sz w:val="24"/>
        </w:rPr>
        <w:t>主持，邀请招标人、投标人代表参加，有关监督部门可视情况派员现场监督。</w:t>
      </w:r>
    </w:p>
    <w:p w14:paraId="3BB8A1DF" w14:textId="335CCFE3"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（四）开标时，由投标人或者其推选的代表检查投标文件的密封情况，也可以由招标人委托的公证机构人员检查投标文件密封情况并公证；经确认密封完好的投标文件，由</w:t>
      </w:r>
      <w:r w:rsidR="00C945D2">
        <w:rPr>
          <w:rFonts w:ascii="宋体" w:hAnsi="宋体" w:cs="宋体" w:hint="eastAsia"/>
          <w:sz w:val="24"/>
        </w:rPr>
        <w:t>重庆市人民医院</w:t>
      </w:r>
      <w:r>
        <w:rPr>
          <w:rFonts w:ascii="宋体" w:hAnsi="宋体" w:cs="宋体" w:hint="eastAsia"/>
          <w:sz w:val="24"/>
        </w:rPr>
        <w:t>工作人员当众拆封，宣读投标文件正本“开标一览表”的投标人名称和投标报价，以及招标文件允许的备选投标方案和投标文件的其他主要内容并记录。</w:t>
      </w:r>
    </w:p>
    <w:p w14:paraId="3526BCC2"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（五）未宣读的投标价格、价格折扣和招标文件允许提供的备选投标人案等实质性内容等，评标时不予承认。</w:t>
      </w:r>
    </w:p>
    <w:p w14:paraId="2A2422AA" w14:textId="77777777" w:rsidR="00DE204C" w:rsidRDefault="00000000">
      <w:pPr>
        <w:pStyle w:val="af1"/>
        <w:spacing w:line="400" w:lineRule="exact"/>
        <w:ind w:firstLineChars="200" w:firstLine="480"/>
        <w:rPr>
          <w:rFonts w:hAnsi="宋体" w:cs="宋体" w:hint="eastAsia"/>
          <w:sz w:val="24"/>
        </w:rPr>
      </w:pPr>
      <w:r>
        <w:rPr>
          <w:rFonts w:hAnsi="宋体" w:cs="宋体" w:hint="eastAsia"/>
          <w:sz w:val="24"/>
        </w:rPr>
        <w:t>（六）开标过程应由招标采购单位指定专人负责记录，并存档备查。</w:t>
      </w:r>
    </w:p>
    <w:p w14:paraId="47529279" w14:textId="77777777" w:rsidR="00DE204C" w:rsidRDefault="00000000">
      <w:pPr>
        <w:pStyle w:val="23"/>
        <w:spacing w:line="400" w:lineRule="exact"/>
        <w:ind w:firstLineChars="200" w:firstLine="482"/>
        <w:rPr>
          <w:rFonts w:cs="宋体" w:hint="eastAsia"/>
          <w:b/>
          <w:sz w:val="24"/>
        </w:rPr>
      </w:pPr>
      <w:bookmarkStart w:id="178" w:name="_Toc309"/>
      <w:bookmarkStart w:id="179" w:name="_Toc10131"/>
      <w:bookmarkStart w:id="180" w:name="_Toc186698050"/>
      <w:r>
        <w:rPr>
          <w:rFonts w:cs="宋体" w:hint="eastAsia"/>
          <w:b/>
          <w:sz w:val="24"/>
        </w:rPr>
        <w:t>五、评标</w:t>
      </w:r>
      <w:bookmarkEnd w:id="178"/>
      <w:bookmarkEnd w:id="179"/>
      <w:bookmarkEnd w:id="180"/>
    </w:p>
    <w:p w14:paraId="45CA0712"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见第四篇“评标”内容。</w:t>
      </w:r>
    </w:p>
    <w:p w14:paraId="727E1294" w14:textId="77777777" w:rsidR="00DE204C" w:rsidRDefault="00000000">
      <w:pPr>
        <w:pStyle w:val="23"/>
        <w:spacing w:line="400" w:lineRule="exact"/>
        <w:ind w:firstLineChars="200" w:firstLine="482"/>
        <w:rPr>
          <w:rFonts w:cs="宋体" w:hint="eastAsia"/>
          <w:b/>
          <w:sz w:val="24"/>
        </w:rPr>
      </w:pPr>
      <w:bookmarkStart w:id="181" w:name="_Toc1480"/>
      <w:bookmarkStart w:id="182" w:name="_Toc15184"/>
      <w:bookmarkStart w:id="183" w:name="_Toc186698051"/>
      <w:r>
        <w:rPr>
          <w:rFonts w:cs="宋体" w:hint="eastAsia"/>
          <w:b/>
          <w:sz w:val="24"/>
        </w:rPr>
        <w:t>六、定标</w:t>
      </w:r>
      <w:bookmarkEnd w:id="181"/>
      <w:r>
        <w:rPr>
          <w:rFonts w:cs="宋体" w:hint="eastAsia"/>
          <w:b/>
          <w:sz w:val="24"/>
        </w:rPr>
        <w:t>、公示及中标通知</w:t>
      </w:r>
      <w:bookmarkEnd w:id="182"/>
      <w:bookmarkEnd w:id="183"/>
    </w:p>
    <w:p w14:paraId="699BBE2F"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（一）定标方式</w:t>
      </w:r>
    </w:p>
    <w:p w14:paraId="16DC0C2F"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招标人应当确定排名第一的中标候选人为中标人。排名第一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2CC2B43"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（二）中标公示及中标通知</w:t>
      </w:r>
    </w:p>
    <w:p w14:paraId="3DA4680E"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招标人在收到评标报告之日起3日内公示中标候选人，公示期不得少于3日。</w:t>
      </w:r>
    </w:p>
    <w:p w14:paraId="6738BC32"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在本招标文件规定的投标有效期内，且未有投标人的异议与投诉，招标人以书面形式向中标人发出中标通知书。</w:t>
      </w:r>
    </w:p>
    <w:p w14:paraId="0698C593" w14:textId="77777777" w:rsidR="00DE204C" w:rsidRDefault="00000000">
      <w:pPr>
        <w:snapToGrid w:val="0"/>
        <w:spacing w:line="400" w:lineRule="exact"/>
        <w:ind w:firstLineChars="200" w:firstLine="480"/>
        <w:rPr>
          <w:rFonts w:ascii="宋体" w:hAnsi="宋体" w:cs="宋体" w:hint="eastAsia"/>
          <w:sz w:val="24"/>
          <w:szCs w:val="22"/>
        </w:rPr>
      </w:pPr>
      <w:r>
        <w:rPr>
          <w:rFonts w:ascii="宋体" w:hAnsi="宋体" w:cs="宋体" w:hint="eastAsia"/>
          <w:sz w:val="24"/>
          <w:szCs w:val="22"/>
        </w:rPr>
        <w:t>（三）中标人变更</w:t>
      </w:r>
    </w:p>
    <w:p w14:paraId="2DE05219"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招标人应当确定排名第一位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1BA5DAE" w14:textId="77777777" w:rsidR="00DE204C" w:rsidRDefault="00000000">
      <w:pPr>
        <w:pStyle w:val="23"/>
        <w:spacing w:line="400" w:lineRule="exact"/>
        <w:ind w:firstLineChars="200" w:firstLine="482"/>
        <w:rPr>
          <w:rFonts w:cs="宋体" w:hint="eastAsia"/>
          <w:b/>
          <w:sz w:val="24"/>
          <w:szCs w:val="22"/>
        </w:rPr>
      </w:pPr>
      <w:bookmarkStart w:id="184" w:name="_Toc17903"/>
      <w:bookmarkStart w:id="185" w:name="_Toc186698052"/>
      <w:r>
        <w:rPr>
          <w:rFonts w:cs="宋体" w:hint="eastAsia"/>
          <w:b/>
          <w:sz w:val="24"/>
          <w:szCs w:val="22"/>
        </w:rPr>
        <w:t>七、澄清和答疑</w:t>
      </w:r>
      <w:bookmarkEnd w:id="184"/>
      <w:bookmarkEnd w:id="185"/>
    </w:p>
    <w:p w14:paraId="35A89276"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（一）投标人要求澄清招标文件的截止时间</w:t>
      </w:r>
    </w:p>
    <w:p w14:paraId="1F077FD4" w14:textId="3A4BC8EE"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投标人在收到招标文件后，应仔细检查招标文件的所有内容，如有残缺或文字表述不清，图纸尺寸标注不明以及存在错、碰、漏、缺、概念模糊和有可能出现歧义或理解上的偏差的内容等应以书面形式向招标人及</w:t>
      </w:r>
      <w:r w:rsidR="00C945D2">
        <w:rPr>
          <w:rFonts w:ascii="宋体" w:hAnsi="宋体" w:cs="宋体" w:hint="eastAsia"/>
          <w:sz w:val="24"/>
        </w:rPr>
        <w:t>重庆市人民医院</w:t>
      </w:r>
      <w:r>
        <w:rPr>
          <w:rFonts w:ascii="宋体" w:hAnsi="宋体" w:cs="宋体" w:hint="eastAsia"/>
          <w:sz w:val="24"/>
        </w:rPr>
        <w:t>提出。</w:t>
      </w:r>
    </w:p>
    <w:p w14:paraId="7DBF9C03"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（二）招标人对招标文件答疑的截止时间</w:t>
      </w:r>
    </w:p>
    <w:p w14:paraId="3AD1218A" w14:textId="1F1F3BA8"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招标人、</w:t>
      </w:r>
      <w:r w:rsidR="00C945D2">
        <w:rPr>
          <w:rFonts w:ascii="宋体" w:hAnsi="宋体" w:cs="宋体" w:hint="eastAsia"/>
          <w:sz w:val="24"/>
        </w:rPr>
        <w:t>重庆市人民医院</w:t>
      </w:r>
      <w:r>
        <w:rPr>
          <w:rFonts w:ascii="宋体" w:hAnsi="宋体" w:cs="宋体" w:hint="eastAsia"/>
          <w:sz w:val="24"/>
        </w:rPr>
        <w:t>将以书面形式向各投标人发布答疑。</w:t>
      </w:r>
    </w:p>
    <w:p w14:paraId="04008E1E"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t>（三）投标人对招标文件及答疑补遗提出异议的截止时间</w:t>
      </w:r>
    </w:p>
    <w:p w14:paraId="2458C65A" w14:textId="1C0B8AD2"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rPr>
        <w:lastRenderedPageBreak/>
        <w:t>投标人对招标文件和答疑补遗有异议的，应当在投标截止时间10日前，以书面形式通知招标人或</w:t>
      </w:r>
      <w:r w:rsidR="00C945D2">
        <w:rPr>
          <w:rFonts w:ascii="宋体" w:hAnsi="宋体" w:cs="宋体" w:hint="eastAsia"/>
          <w:sz w:val="24"/>
        </w:rPr>
        <w:t>重庆市人民医院</w:t>
      </w:r>
      <w:r>
        <w:rPr>
          <w:rFonts w:ascii="宋体" w:hAnsi="宋体" w:cs="宋体" w:hint="eastAsia"/>
          <w:sz w:val="24"/>
        </w:rPr>
        <w:t>。招标人应当自收到异议之日起3日内做出答复，并将答复内容以补遗的形式发布。补遗内容可能影响投标文件编制的，须在投标截止时间15日前发布，发布时间至投标截止时间不足15日的，须相应延后投标截止时间。</w:t>
      </w:r>
    </w:p>
    <w:p w14:paraId="7CBE4009" w14:textId="77777777" w:rsidR="00DE204C" w:rsidRDefault="00000000">
      <w:pPr>
        <w:pStyle w:val="23"/>
        <w:spacing w:line="400" w:lineRule="exact"/>
        <w:ind w:firstLineChars="200" w:firstLine="482"/>
        <w:rPr>
          <w:rFonts w:cs="宋体" w:hint="eastAsia"/>
          <w:b/>
          <w:sz w:val="24"/>
        </w:rPr>
      </w:pPr>
      <w:bookmarkStart w:id="186" w:name="_Toc594"/>
      <w:bookmarkStart w:id="187" w:name="_Toc186698053"/>
      <w:r>
        <w:rPr>
          <w:rFonts w:cs="宋体" w:hint="eastAsia"/>
          <w:b/>
          <w:sz w:val="24"/>
        </w:rPr>
        <w:t>八、签订合同</w:t>
      </w:r>
      <w:bookmarkEnd w:id="186"/>
      <w:bookmarkEnd w:id="187"/>
    </w:p>
    <w:p w14:paraId="29AB9534"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一）招标人应当自中标通知书发出之日起三十日内，按照招标文件和中标人投标文件的约定，与中标人签订书面合同。所签订的合同不得对招标文件和中标人投标文件作实质性修改。中标人无正当理由拒签合同的，取消其中标资格，其投标保证金不予退还；给招标人造成的损失超过投标保证金数额的，中标人还应当对超过部分予以赔偿。</w:t>
      </w:r>
    </w:p>
    <w:p w14:paraId="3687B027"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（二）发出中标通知书后，招标人无正当理由拒签合同的，招标人向中标人退还投标保证金；给中标人造成损失的，还应当赔偿损失。因不可抗力或政府决议导致不能签订合同的，则免除招标人赔偿责任。</w:t>
      </w:r>
    </w:p>
    <w:p w14:paraId="0E7D8DDB"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（三）招标文件、中标人的投标文件及澄清文件等，均为签订合同的依据。</w:t>
      </w:r>
    </w:p>
    <w:p w14:paraId="01B7BB31" w14:textId="77777777" w:rsidR="00DE204C" w:rsidRDefault="00000000">
      <w:pPr>
        <w:spacing w:line="400" w:lineRule="exact"/>
        <w:ind w:firstLineChars="200" w:firstLine="480"/>
        <w:rPr>
          <w:rFonts w:ascii="宋体" w:hAnsi="宋体" w:cs="宋体" w:hint="eastAsia"/>
          <w:sz w:val="24"/>
        </w:rPr>
      </w:pPr>
      <w:r>
        <w:rPr>
          <w:rFonts w:ascii="宋体" w:hAnsi="宋体" w:cs="宋体" w:hint="eastAsia"/>
          <w:sz w:val="24"/>
        </w:rPr>
        <w:t>（四）合同生效条款由供需双方约定，法律、行政法规规定应当办理批准、登记等手续后生效的合同，依照其规定。</w:t>
      </w:r>
    </w:p>
    <w:p w14:paraId="0094F5DC" w14:textId="77777777" w:rsidR="00DE204C" w:rsidRDefault="00000000">
      <w:pPr>
        <w:pStyle w:val="1"/>
        <w:spacing w:beforeLines="0" w:before="0" w:afterLines="0" w:after="0" w:line="360" w:lineRule="auto"/>
        <w:rPr>
          <w:rFonts w:ascii="宋体" w:eastAsia="宋体" w:hAnsi="宋体" w:cs="宋体" w:hint="eastAsia"/>
          <w:b/>
        </w:rPr>
      </w:pPr>
      <w:r>
        <w:rPr>
          <w:rFonts w:ascii="宋体" w:eastAsia="宋体" w:hAnsi="宋体" w:cs="宋体" w:hint="eastAsia"/>
        </w:rPr>
        <w:br w:type="page"/>
      </w:r>
      <w:bookmarkStart w:id="188" w:name="_Toc186698054"/>
      <w:r>
        <w:rPr>
          <w:rFonts w:ascii="宋体" w:eastAsia="宋体" w:hAnsi="宋体" w:cs="宋体" w:hint="eastAsia"/>
          <w:b/>
        </w:rPr>
        <w:lastRenderedPageBreak/>
        <w:t>第六篇  合同主要条款和格式合同（参考样本）</w:t>
      </w:r>
      <w:bookmarkEnd w:id="188"/>
    </w:p>
    <w:p w14:paraId="6DA8AF18" w14:textId="77777777" w:rsidR="00DE204C" w:rsidRDefault="00000000">
      <w:pPr>
        <w:spacing w:line="360" w:lineRule="auto"/>
        <w:jc w:val="center"/>
        <w:rPr>
          <w:rFonts w:ascii="宋体" w:hAnsi="宋体" w:hint="eastAsia"/>
          <w:b/>
          <w:sz w:val="32"/>
          <w:szCs w:val="32"/>
        </w:rPr>
      </w:pPr>
      <w:bookmarkStart w:id="189" w:name="_Toc285722713"/>
      <w:bookmarkStart w:id="190" w:name="_Toc285722712"/>
      <w:bookmarkStart w:id="191" w:name="_Toc26525"/>
      <w:bookmarkStart w:id="192" w:name="_Toc277084870"/>
      <w:bookmarkStart w:id="193" w:name="_Toc277084871"/>
      <w:r>
        <w:rPr>
          <w:rFonts w:ascii="宋体" w:hAnsi="宋体" w:hint="eastAsia"/>
          <w:b/>
          <w:sz w:val="32"/>
          <w:szCs w:val="32"/>
        </w:rPr>
        <w:t>中药配方颗粒购销合同</w:t>
      </w:r>
    </w:p>
    <w:p w14:paraId="7B522911" w14:textId="77777777" w:rsidR="00DE204C" w:rsidRDefault="00000000">
      <w:pPr>
        <w:spacing w:line="400" w:lineRule="exact"/>
        <w:ind w:firstLineChars="2300" w:firstLine="5520"/>
        <w:rPr>
          <w:rFonts w:ascii="宋体" w:hAnsi="宋体" w:cs="宋体" w:hint="eastAsia"/>
          <w:sz w:val="24"/>
          <w:szCs w:val="24"/>
        </w:rPr>
      </w:pPr>
      <w:r>
        <w:rPr>
          <w:rFonts w:ascii="宋体" w:hAnsi="宋体" w:cs="宋体" w:hint="eastAsia"/>
          <w:sz w:val="24"/>
          <w:szCs w:val="24"/>
        </w:rPr>
        <w:t>合同编号：</w:t>
      </w:r>
    </w:p>
    <w:p w14:paraId="19FE59DA" w14:textId="77777777" w:rsidR="00DE204C" w:rsidRDefault="00000000">
      <w:pPr>
        <w:spacing w:line="400" w:lineRule="exact"/>
        <w:ind w:firstLineChars="200" w:firstLine="480"/>
        <w:rPr>
          <w:rFonts w:ascii="宋体" w:hAnsi="宋体" w:cs="宋体" w:hint="eastAsia"/>
          <w:sz w:val="24"/>
          <w:szCs w:val="24"/>
          <w:u w:val="single"/>
        </w:rPr>
      </w:pPr>
      <w:r>
        <w:rPr>
          <w:rFonts w:ascii="宋体" w:hAnsi="宋体" w:cs="宋体" w:hint="eastAsia"/>
          <w:sz w:val="24"/>
          <w:szCs w:val="24"/>
        </w:rPr>
        <w:t>甲方：</w:t>
      </w:r>
      <w:r>
        <w:rPr>
          <w:rFonts w:ascii="宋体" w:hAnsi="宋体" w:cs="宋体" w:hint="eastAsia"/>
          <w:sz w:val="24"/>
          <w:szCs w:val="24"/>
          <w:u w:val="single"/>
        </w:rPr>
        <w:t xml:space="preserve">                                 </w:t>
      </w:r>
    </w:p>
    <w:p w14:paraId="4DC9D098" w14:textId="77777777" w:rsidR="00DE204C" w:rsidRDefault="00000000">
      <w:pPr>
        <w:spacing w:line="400" w:lineRule="exact"/>
        <w:ind w:firstLineChars="200" w:firstLine="480"/>
        <w:rPr>
          <w:rFonts w:ascii="宋体" w:hAnsi="宋体" w:cs="宋体" w:hint="eastAsia"/>
          <w:sz w:val="24"/>
          <w:szCs w:val="24"/>
          <w:u w:val="single"/>
        </w:rPr>
      </w:pPr>
      <w:r>
        <w:rPr>
          <w:rFonts w:ascii="宋体" w:hAnsi="宋体" w:cs="宋体" w:hint="eastAsia"/>
          <w:sz w:val="24"/>
          <w:szCs w:val="24"/>
        </w:rPr>
        <w:t>（采购方）</w:t>
      </w:r>
    </w:p>
    <w:p w14:paraId="52542D3C" w14:textId="77777777" w:rsidR="00DE204C" w:rsidRDefault="00000000">
      <w:pPr>
        <w:spacing w:line="400" w:lineRule="exact"/>
        <w:ind w:firstLineChars="200" w:firstLine="480"/>
        <w:rPr>
          <w:rFonts w:ascii="宋体" w:hAnsi="宋体" w:cs="宋体" w:hint="eastAsia"/>
          <w:sz w:val="24"/>
          <w:szCs w:val="24"/>
          <w:u w:val="single"/>
        </w:rPr>
      </w:pPr>
      <w:r>
        <w:rPr>
          <w:rFonts w:ascii="宋体" w:hAnsi="宋体" w:cs="宋体" w:hint="eastAsia"/>
          <w:sz w:val="24"/>
          <w:szCs w:val="24"/>
        </w:rPr>
        <w:t>乙方：</w:t>
      </w:r>
      <w:r>
        <w:rPr>
          <w:rFonts w:ascii="宋体" w:hAnsi="宋体" w:cs="宋体" w:hint="eastAsia"/>
          <w:sz w:val="24"/>
          <w:szCs w:val="24"/>
          <w:u w:val="single"/>
        </w:rPr>
        <w:t xml:space="preserve">                                 </w:t>
      </w:r>
    </w:p>
    <w:p w14:paraId="025844B9" w14:textId="77777777" w:rsidR="00DE204C" w:rsidRDefault="00000000">
      <w:pPr>
        <w:spacing w:line="400" w:lineRule="exact"/>
        <w:ind w:firstLineChars="200" w:firstLine="480"/>
        <w:rPr>
          <w:rFonts w:ascii="宋体" w:hAnsi="宋体" w:cs="宋体" w:hint="eastAsia"/>
          <w:sz w:val="24"/>
          <w:szCs w:val="24"/>
          <w:u w:val="single"/>
        </w:rPr>
      </w:pPr>
      <w:r>
        <w:rPr>
          <w:rFonts w:ascii="宋体" w:hAnsi="宋体" w:cs="宋体" w:hint="eastAsia"/>
          <w:sz w:val="24"/>
          <w:szCs w:val="24"/>
        </w:rPr>
        <w:t>（供货方）</w:t>
      </w:r>
    </w:p>
    <w:p w14:paraId="0F510C3B" w14:textId="77777777" w:rsidR="00DE204C" w:rsidRDefault="00DE204C">
      <w:pPr>
        <w:spacing w:line="400" w:lineRule="exact"/>
        <w:ind w:firstLineChars="200" w:firstLine="480"/>
        <w:jc w:val="left"/>
        <w:rPr>
          <w:rFonts w:ascii="宋体" w:hAnsi="宋体" w:cs="宋体" w:hint="eastAsia"/>
          <w:sz w:val="24"/>
          <w:szCs w:val="24"/>
        </w:rPr>
      </w:pPr>
    </w:p>
    <w:p w14:paraId="334EEE8E"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甲乙双方本着平等、诚实信用的原则，根据《中华人民共和国民法典》、《中华人民共和国药品管理法》等法律、法规、规章的规定，就中药配方颗粒采购配送事宜经双方协商一致，达成如下具体协议：</w:t>
      </w:r>
    </w:p>
    <w:p w14:paraId="76229420" w14:textId="77777777" w:rsidR="00DE204C" w:rsidRDefault="00DE204C">
      <w:pPr>
        <w:spacing w:line="400" w:lineRule="exact"/>
        <w:ind w:firstLineChars="200" w:firstLine="480"/>
        <w:jc w:val="left"/>
        <w:rPr>
          <w:rFonts w:ascii="宋体" w:hAnsi="宋体" w:cs="宋体" w:hint="eastAsia"/>
          <w:sz w:val="24"/>
          <w:szCs w:val="24"/>
        </w:rPr>
      </w:pPr>
    </w:p>
    <w:p w14:paraId="279987F6"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一、采购中药配方颗粒品种、数量和价格。</w:t>
      </w:r>
    </w:p>
    <w:p w14:paraId="4801B76B"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1.药品名称：中药配方颗粒。</w:t>
      </w:r>
    </w:p>
    <w:p w14:paraId="04E64F8D"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2.乙方应按甲方每次的要货计划对应的品</w:t>
      </w:r>
      <w:proofErr w:type="gramStart"/>
      <w:r>
        <w:rPr>
          <w:rFonts w:ascii="宋体" w:hAnsi="宋体" w:cs="宋体" w:hint="eastAsia"/>
          <w:sz w:val="24"/>
          <w:szCs w:val="24"/>
        </w:rPr>
        <w:t>规</w:t>
      </w:r>
      <w:proofErr w:type="gramEnd"/>
      <w:r>
        <w:rPr>
          <w:rFonts w:ascii="宋体" w:hAnsi="宋体" w:cs="宋体" w:hint="eastAsia"/>
          <w:sz w:val="24"/>
          <w:szCs w:val="24"/>
        </w:rPr>
        <w:t>、质量层次、数量，及时组织供货，不得影响甲方正常用药。</w:t>
      </w:r>
    </w:p>
    <w:p w14:paraId="1286993C"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3.药品价格：在本合同有效期内乙方提交的中药配方颗粒必须是甲方需求的质量层次对应的价格。</w:t>
      </w:r>
    </w:p>
    <w:p w14:paraId="50B15170" w14:textId="77777777" w:rsidR="00DE204C" w:rsidRDefault="00000000">
      <w:pPr>
        <w:snapToGrid w:val="0"/>
        <w:spacing w:line="400" w:lineRule="exact"/>
        <w:ind w:firstLineChars="200" w:firstLine="480"/>
        <w:rPr>
          <w:rFonts w:ascii="宋体" w:hAnsi="宋体" w:cs="宋体" w:hint="eastAsia"/>
          <w:kern w:val="0"/>
          <w:sz w:val="24"/>
          <w:szCs w:val="24"/>
        </w:rPr>
      </w:pPr>
      <w:r>
        <w:rPr>
          <w:rFonts w:ascii="宋体" w:hAnsi="宋体" w:cs="宋体" w:hint="eastAsia"/>
          <w:sz w:val="24"/>
          <w:szCs w:val="24"/>
        </w:rPr>
        <w:t>4.</w:t>
      </w:r>
      <w:r>
        <w:rPr>
          <w:rFonts w:ascii="宋体" w:hAnsi="宋体" w:cs="宋体" w:hint="eastAsia"/>
          <w:kern w:val="0"/>
          <w:sz w:val="24"/>
          <w:szCs w:val="24"/>
        </w:rPr>
        <w:t>纳入国家集</w:t>
      </w:r>
      <w:proofErr w:type="gramStart"/>
      <w:r>
        <w:rPr>
          <w:rFonts w:ascii="宋体" w:hAnsi="宋体" w:cs="宋体" w:hint="eastAsia"/>
          <w:kern w:val="0"/>
          <w:sz w:val="24"/>
          <w:szCs w:val="24"/>
        </w:rPr>
        <w:t>采品种</w:t>
      </w:r>
      <w:proofErr w:type="gramEnd"/>
      <w:r>
        <w:rPr>
          <w:rFonts w:ascii="宋体" w:hAnsi="宋体" w:cs="宋体" w:hint="eastAsia"/>
          <w:kern w:val="0"/>
          <w:sz w:val="24"/>
          <w:szCs w:val="24"/>
        </w:rPr>
        <w:t>按照国家集</w:t>
      </w:r>
      <w:proofErr w:type="gramStart"/>
      <w:r>
        <w:rPr>
          <w:rFonts w:ascii="宋体" w:hAnsi="宋体" w:cs="宋体" w:hint="eastAsia"/>
          <w:kern w:val="0"/>
          <w:sz w:val="24"/>
          <w:szCs w:val="24"/>
        </w:rPr>
        <w:t>采政策</w:t>
      </w:r>
      <w:proofErr w:type="gramEnd"/>
      <w:r>
        <w:rPr>
          <w:rFonts w:ascii="宋体" w:hAnsi="宋体" w:cs="宋体" w:hint="eastAsia"/>
          <w:kern w:val="0"/>
          <w:sz w:val="24"/>
          <w:szCs w:val="24"/>
        </w:rPr>
        <w:t>执行。</w:t>
      </w:r>
    </w:p>
    <w:p w14:paraId="3D8E09D5" w14:textId="77777777" w:rsidR="00DE204C" w:rsidRDefault="00DE204C">
      <w:pPr>
        <w:spacing w:line="400" w:lineRule="exact"/>
        <w:ind w:firstLineChars="200" w:firstLine="480"/>
        <w:jc w:val="left"/>
        <w:rPr>
          <w:rFonts w:ascii="宋体" w:hAnsi="宋体" w:cs="宋体" w:hint="eastAsia"/>
          <w:sz w:val="24"/>
          <w:szCs w:val="24"/>
        </w:rPr>
      </w:pPr>
    </w:p>
    <w:p w14:paraId="0D1C098C"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二、质量标准</w:t>
      </w:r>
    </w:p>
    <w:p w14:paraId="07A6F92F" w14:textId="0084DEB9"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乙方交付的中药配方颗粒必须符合2020年版《中华人民共和国药典》、和国家药品监督管理部门规定的标准，</w:t>
      </w:r>
      <w:proofErr w:type="gramStart"/>
      <w:r>
        <w:rPr>
          <w:rFonts w:ascii="宋体" w:hAnsi="宋体" w:cs="宋体" w:hint="eastAsia"/>
          <w:sz w:val="24"/>
          <w:szCs w:val="24"/>
        </w:rPr>
        <w:t>并附该中药</w:t>
      </w:r>
      <w:proofErr w:type="gramEnd"/>
      <w:r>
        <w:rPr>
          <w:rFonts w:ascii="宋体" w:hAnsi="宋体" w:cs="宋体" w:hint="eastAsia"/>
          <w:sz w:val="24"/>
          <w:szCs w:val="24"/>
        </w:rPr>
        <w:t>配方颗粒检验报告书，以备验收检查，药品质量不得低于本次</w:t>
      </w:r>
      <w:r>
        <w:rPr>
          <w:rFonts w:ascii="宋体" w:hAnsi="宋体" w:cs="宋体" w:hint="eastAsia"/>
          <w:bCs/>
          <w:sz w:val="24"/>
          <w:szCs w:val="24"/>
        </w:rPr>
        <w:t>比</w:t>
      </w:r>
      <w:r>
        <w:rPr>
          <w:rFonts w:ascii="宋体" w:hAnsi="宋体" w:cs="宋体" w:hint="eastAsia"/>
          <w:sz w:val="24"/>
          <w:szCs w:val="24"/>
        </w:rPr>
        <w:t>选提供的样品，甲方将定期或不定期进行抽检。如发现以低质层次充高质层次供货的，属违约行为，本合同终止，甲方报重庆市卫健委，乙方按有关规定处理，并承担相关民事赔偿责任。</w:t>
      </w:r>
    </w:p>
    <w:p w14:paraId="2BB231D4" w14:textId="6AA4F5F8" w:rsidR="00DE204C" w:rsidRDefault="00000000">
      <w:pPr>
        <w:spacing w:line="400" w:lineRule="exact"/>
        <w:jc w:val="left"/>
        <w:rPr>
          <w:rFonts w:ascii="宋体" w:hAnsi="宋体" w:cs="宋体" w:hint="eastAsia"/>
          <w:b/>
          <w:sz w:val="24"/>
          <w:szCs w:val="24"/>
        </w:rPr>
      </w:pPr>
      <w:r>
        <w:rPr>
          <w:rFonts w:ascii="宋体" w:hAnsi="宋体" w:cs="宋体" w:hint="eastAsia"/>
          <w:sz w:val="24"/>
          <w:szCs w:val="24"/>
        </w:rPr>
        <w:t xml:space="preserve">     甲乙双方在签订本合同的同时签署《药品质量</w:t>
      </w:r>
      <w:r w:rsidR="00C71EDB">
        <w:rPr>
          <w:rFonts w:ascii="宋体" w:hAnsi="宋体" w:cs="宋体" w:hint="eastAsia"/>
          <w:sz w:val="24"/>
          <w:szCs w:val="24"/>
        </w:rPr>
        <w:t>购销协议</w:t>
      </w:r>
      <w:r>
        <w:rPr>
          <w:rFonts w:ascii="宋体" w:hAnsi="宋体" w:cs="宋体" w:hint="eastAsia"/>
          <w:sz w:val="24"/>
          <w:szCs w:val="24"/>
        </w:rPr>
        <w:t>》和《</w:t>
      </w:r>
      <w:r w:rsidR="00C71EDB">
        <w:rPr>
          <w:rFonts w:ascii="宋体" w:hAnsi="宋体" w:cs="宋体" w:hint="eastAsia"/>
          <w:sz w:val="24"/>
          <w:szCs w:val="24"/>
        </w:rPr>
        <w:t>廉洁协议</w:t>
      </w:r>
      <w:r>
        <w:rPr>
          <w:rFonts w:ascii="宋体" w:hAnsi="宋体" w:cs="宋体" w:hint="eastAsia"/>
          <w:sz w:val="24"/>
          <w:szCs w:val="24"/>
        </w:rPr>
        <w:t>》。</w:t>
      </w:r>
    </w:p>
    <w:p w14:paraId="6E2E5CDE"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如在使用过程中发生质量问题，乙方在接到甲方通知后_____小时内到达甲方现场。</w:t>
      </w:r>
    </w:p>
    <w:p w14:paraId="03AD9C1A"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在质保期内，乙方应对药品出现的质量及安全问题负责处理解决，并承担一切法律责任。</w:t>
      </w:r>
    </w:p>
    <w:p w14:paraId="364A30D7"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三、中药配方颗粒有效期</w:t>
      </w:r>
    </w:p>
    <w:p w14:paraId="57408610"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乙方交付中药配方颗粒的有效期不得少于12个月；特殊品种双方另行协商。</w:t>
      </w:r>
    </w:p>
    <w:p w14:paraId="61640B79"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四、包装标准</w:t>
      </w:r>
    </w:p>
    <w:p w14:paraId="5618FDDE"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乙方提供的中药配方颗粒在发运过程中均应按国家规定的标准保护措施进行包装，包</w:t>
      </w:r>
      <w:r>
        <w:rPr>
          <w:rFonts w:ascii="宋体" w:hAnsi="宋体" w:cs="宋体" w:hint="eastAsia"/>
          <w:sz w:val="24"/>
          <w:szCs w:val="24"/>
        </w:rPr>
        <w:lastRenderedPageBreak/>
        <w:t>装必须安全牢固、标识清晰且按药品的性质和要求进行运输，以防止药品在转运中损坏或变质，确保药品安全无损地运抵指定现场，否则所造成的一切损失由乙方承担。</w:t>
      </w:r>
    </w:p>
    <w:p w14:paraId="17D0107B"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乙方提供的药品，每一个包装箱或包装袋内应附有一份详细数量单和该药品生产企业同批号的出厂药品批检验记录或合格证（进口药品应提供《进口药品注册证》和口岸药检所的《进口药品检验报告书》复印件，并加盖经营企业公章）。如为拼装箱件，则按前述要求附有各种药品数量单和质量证明材料复印件，并加盖配送企业公章。</w:t>
      </w:r>
    </w:p>
    <w:p w14:paraId="24150891"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五、配送服务</w:t>
      </w:r>
    </w:p>
    <w:p w14:paraId="55F659E6"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配送由乙方负责。乙方按合同要求对甲方提供配送服务，每次配送的时间和数量以乙方收到的要货通知为准，乙方应在收到甲方要货通知后72小时内送达甲方医院，属加急采购的应及时配送，保证24小时内到货。</w:t>
      </w:r>
    </w:p>
    <w:p w14:paraId="66E3A15F"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乙方配送时必须提供同批号的药检报告书（进口药品</w:t>
      </w:r>
      <w:proofErr w:type="gramStart"/>
      <w:r>
        <w:rPr>
          <w:rFonts w:ascii="宋体" w:hAnsi="宋体" w:cs="宋体" w:hint="eastAsia"/>
          <w:sz w:val="24"/>
          <w:szCs w:val="24"/>
        </w:rPr>
        <w:t>附注册</w:t>
      </w:r>
      <w:proofErr w:type="gramEnd"/>
      <w:r>
        <w:rPr>
          <w:rFonts w:ascii="宋体" w:hAnsi="宋体" w:cs="宋体" w:hint="eastAsia"/>
          <w:sz w:val="24"/>
          <w:szCs w:val="24"/>
        </w:rPr>
        <w:t>证）。</w:t>
      </w:r>
    </w:p>
    <w:p w14:paraId="45B2AB07"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六、伴随服务</w:t>
      </w:r>
    </w:p>
    <w:p w14:paraId="72580C7F"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1.乙方将配送到甲方的中药配方颗粒搬运至药库，经甲方外观及合格证验收合格后整理上架。</w:t>
      </w:r>
    </w:p>
    <w:p w14:paraId="36E465FD"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2.对来货验收时发现的破损药品、有效期少于12个月的药品、不符合特殊约定期限的药品以及其他不合格包装药品，乙方应当当即予以退换。</w:t>
      </w:r>
    </w:p>
    <w:p w14:paraId="73296C81"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3.在甲方指定地点(甲方医疗服务范围内)为所供药品的临床应用免费进行现场讲解或培训。</w:t>
      </w:r>
    </w:p>
    <w:p w14:paraId="173489A7"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4.在销售过程中，因市场原因或医生轮换等特殊原因造成配方颗粒滞销，乙方承诺给予退货或换货。</w:t>
      </w:r>
    </w:p>
    <w:p w14:paraId="559177A6"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5.乙方应提供其他相关服务项目。</w:t>
      </w:r>
    </w:p>
    <w:p w14:paraId="48A80D0C" w14:textId="77777777" w:rsidR="00DE204C" w:rsidRDefault="00000000">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七、付款方式及期限</w:t>
      </w:r>
    </w:p>
    <w:p w14:paraId="720954DB" w14:textId="77777777" w:rsidR="00DE204C" w:rsidRDefault="00000000">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（一）双方约定通过下列第</w:t>
      </w:r>
      <w:r>
        <w:rPr>
          <w:rFonts w:ascii="宋体" w:hAnsi="宋体" w:cs="宋体" w:hint="eastAsia"/>
          <w:sz w:val="24"/>
          <w:szCs w:val="24"/>
        </w:rPr>
        <w:t>_____</w:t>
      </w:r>
      <w:r>
        <w:rPr>
          <w:rFonts w:ascii="宋体" w:hAnsi="宋体" w:cs="宋体" w:hint="eastAsia"/>
          <w:kern w:val="0"/>
          <w:sz w:val="24"/>
          <w:szCs w:val="24"/>
        </w:rPr>
        <w:t>种方式结算。</w:t>
      </w:r>
    </w:p>
    <w:p w14:paraId="6B094B0B" w14:textId="77777777" w:rsidR="00DE204C" w:rsidRDefault="00000000">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 xml:space="preserve">    1.转账支票</w:t>
      </w:r>
    </w:p>
    <w:p w14:paraId="5E90DE01" w14:textId="77777777" w:rsidR="00DE204C" w:rsidRDefault="00000000">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 xml:space="preserve">    2.代记凭证</w:t>
      </w:r>
    </w:p>
    <w:p w14:paraId="76A1B3B0" w14:textId="77777777" w:rsidR="00DE204C" w:rsidRDefault="00000000">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 xml:space="preserve">    3.电汇</w:t>
      </w:r>
    </w:p>
    <w:p w14:paraId="34775349" w14:textId="77777777" w:rsidR="00DE204C" w:rsidRDefault="00000000">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 xml:space="preserve">    4.汇票</w:t>
      </w:r>
    </w:p>
    <w:p w14:paraId="60C2E42B" w14:textId="77777777" w:rsidR="00DE204C" w:rsidRDefault="00000000">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 xml:space="preserve">    5.其他</w:t>
      </w:r>
    </w:p>
    <w:p w14:paraId="2FB83EDB" w14:textId="77777777" w:rsidR="00DE204C" w:rsidRDefault="00000000">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（二）结算时间：药品货款按</w:t>
      </w:r>
      <w:r>
        <w:rPr>
          <w:rFonts w:ascii="宋体" w:hAnsi="宋体" w:cs="宋体" w:hint="eastAsia"/>
          <w:sz w:val="24"/>
          <w:szCs w:val="24"/>
        </w:rPr>
        <w:t>_____</w:t>
      </w:r>
      <w:r>
        <w:rPr>
          <w:rFonts w:ascii="宋体" w:hAnsi="宋体" w:cs="宋体" w:hint="eastAsia"/>
          <w:kern w:val="0"/>
          <w:sz w:val="24"/>
          <w:szCs w:val="24"/>
        </w:rPr>
        <w:t xml:space="preserve"> (年/季/月)结算，乙方以每 </w:t>
      </w:r>
      <w:r>
        <w:rPr>
          <w:rFonts w:ascii="宋体" w:hAnsi="宋体" w:cs="宋体" w:hint="eastAsia"/>
          <w:sz w:val="24"/>
          <w:szCs w:val="24"/>
        </w:rPr>
        <w:t>_____</w:t>
      </w:r>
      <w:r>
        <w:rPr>
          <w:rFonts w:ascii="宋体" w:hAnsi="宋体" w:cs="宋体" w:hint="eastAsia"/>
          <w:kern w:val="0"/>
          <w:sz w:val="24"/>
          <w:szCs w:val="24"/>
        </w:rPr>
        <w:t xml:space="preserve"> (年/季/月)的</w:t>
      </w:r>
      <w:r>
        <w:rPr>
          <w:rFonts w:ascii="宋体" w:hAnsi="宋体" w:cs="宋体" w:hint="eastAsia"/>
          <w:sz w:val="24"/>
          <w:szCs w:val="24"/>
        </w:rPr>
        <w:t>_____</w:t>
      </w:r>
      <w:r>
        <w:rPr>
          <w:rFonts w:ascii="宋体" w:hAnsi="宋体" w:cs="宋体" w:hint="eastAsia"/>
          <w:kern w:val="0"/>
          <w:sz w:val="24"/>
          <w:szCs w:val="24"/>
        </w:rPr>
        <w:t>日前向甲方开具价款金额业经甲方确认的相应正式发票，甲方于收到发票后</w:t>
      </w:r>
      <w:r>
        <w:rPr>
          <w:rFonts w:ascii="宋体" w:hAnsi="宋体" w:cs="宋体" w:hint="eastAsia"/>
          <w:sz w:val="24"/>
          <w:szCs w:val="24"/>
        </w:rPr>
        <w:t>_____</w:t>
      </w:r>
      <w:r>
        <w:rPr>
          <w:rFonts w:ascii="宋体" w:hAnsi="宋体" w:cs="宋体" w:hint="eastAsia"/>
          <w:kern w:val="0"/>
          <w:sz w:val="24"/>
          <w:szCs w:val="24"/>
        </w:rPr>
        <w:t>日内向乙方支付货款。</w:t>
      </w:r>
    </w:p>
    <w:p w14:paraId="4A502D5A" w14:textId="77777777" w:rsidR="00DE204C" w:rsidRDefault="00DE204C">
      <w:pPr>
        <w:spacing w:line="400" w:lineRule="exact"/>
        <w:ind w:firstLineChars="200" w:firstLine="480"/>
        <w:rPr>
          <w:rFonts w:ascii="宋体" w:hAnsi="宋体" w:cs="宋体" w:hint="eastAsia"/>
          <w:kern w:val="0"/>
          <w:sz w:val="24"/>
          <w:szCs w:val="24"/>
        </w:rPr>
      </w:pPr>
    </w:p>
    <w:p w14:paraId="00E8AEB7" w14:textId="77777777" w:rsidR="00DE204C"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八、双方的权利义务</w:t>
      </w:r>
    </w:p>
    <w:p w14:paraId="79834DDC" w14:textId="39CB4422"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1.甲方在采购中药配方颗粒时，如需改变</w:t>
      </w:r>
      <w:r w:rsidR="00C71EDB">
        <w:rPr>
          <w:rFonts w:ascii="宋体" w:hAnsi="宋体" w:cs="宋体" w:hint="eastAsia"/>
          <w:sz w:val="24"/>
          <w:szCs w:val="24"/>
        </w:rPr>
        <w:t>采购</w:t>
      </w:r>
      <w:r>
        <w:rPr>
          <w:rFonts w:ascii="宋体" w:hAnsi="宋体" w:cs="宋体" w:hint="eastAsia"/>
          <w:sz w:val="24"/>
          <w:szCs w:val="24"/>
        </w:rPr>
        <w:t>计划应提前12小时向乙方发出告知。</w:t>
      </w:r>
    </w:p>
    <w:p w14:paraId="3D4EF7A5"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2．甲方须在合同规定的时间内，按实际入库的中药配方颗粒数量及时结算货款，回款</w:t>
      </w:r>
      <w:r>
        <w:rPr>
          <w:rFonts w:ascii="宋体" w:hAnsi="宋体" w:cs="宋体" w:hint="eastAsia"/>
          <w:sz w:val="24"/>
          <w:szCs w:val="24"/>
        </w:rPr>
        <w:lastRenderedPageBreak/>
        <w:t>时间从货到之日起不得超过360天。甲方若因财政资金困难或还款程序审批期限延误导致还款无法按时支付的，双方可协商解决。</w:t>
      </w:r>
    </w:p>
    <w:p w14:paraId="197F4A96"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3．甲方在接收中药配方颗粒时，应对中药配方颗粒进行验货确认。对不符合协议约定或外观、合格证件、质量层次不符合要求的，甲方有权拒绝接受。</w:t>
      </w:r>
    </w:p>
    <w:p w14:paraId="435D2792"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4. 乙方应按照合同约定的配方颗粒质量层次及配送期限配送并提供伴随服务，但在履行过程中，当甲方有证据证明乙方交付的药品不符合质量标准（以药检部门的检验结果为准），或当乙方延期交货或不按合同约定交货时，甲方书面通知乙方终止该药品的供货，并可以另行采购替代药品。</w:t>
      </w:r>
    </w:p>
    <w:p w14:paraId="67C3E607"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5.乙方供应药品在甲方或患者使用过程中，因质量问题被药品监督管理部门处罚的，由乙方承担一切后果。</w:t>
      </w:r>
    </w:p>
    <w:p w14:paraId="615C7A26" w14:textId="77777777" w:rsidR="00DE204C" w:rsidRDefault="00000000">
      <w:pPr>
        <w:spacing w:line="400" w:lineRule="exact"/>
        <w:ind w:firstLineChars="200" w:firstLine="480"/>
        <w:jc w:val="left"/>
        <w:rPr>
          <w:rFonts w:ascii="宋体" w:hAnsi="宋体" w:cs="宋体" w:hint="eastAsia"/>
          <w:kern w:val="0"/>
          <w:sz w:val="24"/>
          <w:szCs w:val="24"/>
        </w:rPr>
      </w:pPr>
      <w:r>
        <w:rPr>
          <w:rFonts w:ascii="宋体" w:hAnsi="宋体" w:cs="宋体" w:hint="eastAsia"/>
          <w:sz w:val="24"/>
          <w:szCs w:val="24"/>
        </w:rPr>
        <w:t xml:space="preserve">6. </w:t>
      </w:r>
      <w:r>
        <w:rPr>
          <w:rFonts w:ascii="宋体" w:hAnsi="宋体" w:cs="宋体" w:hint="eastAsia"/>
          <w:kern w:val="0"/>
          <w:sz w:val="24"/>
          <w:szCs w:val="24"/>
        </w:rPr>
        <w:t>在合同执行或合同续签期内，政府集中招标的招标价低于合同中所执行的价格或者遇有上级部门集中招标采购和新文件规定的，乙方则按新的低价和新规定执行，遗留问题双方协商解决。</w:t>
      </w:r>
    </w:p>
    <w:p w14:paraId="33C6FB51"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九、违约责任</w:t>
      </w:r>
    </w:p>
    <w:p w14:paraId="73A42166"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1．乙方提供的中药配方颗粒质量不符合协议约定的质量要求及数量需求给甲方造成损失的，乙方应当赔偿损失。</w:t>
      </w:r>
    </w:p>
    <w:p w14:paraId="7AA23120"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2. 如果乙方没能按合同约定的时间、地点配送或提供伴随，甲方可视情节要求乙方支付违约金。乙方每延误一日，违约金为迟交药品货款的1 ‰，直至交货或提供服务为止，但逾期最高不超过30日，超过30日甲方享有解除合同的权利，乙方在支付违约金后，甲方要求继续履行合同义务的，乙方仍然应当履行应尽的义务。违约金不足以弥补甲方损失的，乙方应另行赔偿损失。若遇停产或其他不可抗拒原因导致的延误，乙方可向甲方书面说明原因，经甲方同意后，由甲方选择另行采购替代药品。</w:t>
      </w:r>
    </w:p>
    <w:p w14:paraId="3B438832"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3．甲方无正当理由，延误入库或因其保管不当造成药品质量问题的，由甲方承担责任。</w:t>
      </w:r>
    </w:p>
    <w:p w14:paraId="28CCAB79"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十、免责事由</w:t>
      </w:r>
    </w:p>
    <w:p w14:paraId="4EDB1B78"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1．因不可抗力导致合同迟延履行或不能履行的，不承担误期赔偿或终止协议的责任。</w:t>
      </w:r>
    </w:p>
    <w:p w14:paraId="46B9B49E"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2．甲、乙双方因不可抗力或者政策问题导致协议迟延履行或不能履行的，应当及时通知对方，以减轻可能给对方造成的损失，并应当在合同期限内提供证明。</w:t>
      </w:r>
    </w:p>
    <w:p w14:paraId="5D52EC0F"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3．当事人一方违约后，另一方应当采取适当措施防止损失的扩大，没有采取适当措施致使损失扩大的，不得就扩大的损失要求赔偿。当事人因防止损失扩大而支出的合理费用，由违约方承担。</w:t>
      </w:r>
    </w:p>
    <w:p w14:paraId="5136F369"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十一、其他约定</w:t>
      </w:r>
    </w:p>
    <w:p w14:paraId="4424D591"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其他未尽事宜以</w:t>
      </w:r>
      <w:r>
        <w:rPr>
          <w:rFonts w:ascii="宋体" w:hAnsi="宋体" w:cs="宋体" w:hint="eastAsia"/>
          <w:bCs/>
          <w:sz w:val="24"/>
          <w:szCs w:val="24"/>
        </w:rPr>
        <w:t>招标文件</w:t>
      </w:r>
      <w:r>
        <w:rPr>
          <w:rFonts w:ascii="宋体" w:hAnsi="宋体" w:cs="宋体" w:hint="eastAsia"/>
          <w:sz w:val="24"/>
          <w:szCs w:val="24"/>
        </w:rPr>
        <w:t>及乙方投标文件的最终承诺为准。</w:t>
      </w:r>
    </w:p>
    <w:p w14:paraId="5421EE05"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t>十二、合同生效及有效期</w:t>
      </w:r>
    </w:p>
    <w:p w14:paraId="34B5278F" w14:textId="77777777" w:rsidR="00DE204C" w:rsidRDefault="00000000">
      <w:pPr>
        <w:pStyle w:val="ac"/>
        <w:spacing w:line="400" w:lineRule="exact"/>
        <w:ind w:firstLineChars="200" w:firstLine="480"/>
        <w:rPr>
          <w:rFonts w:ascii="宋体" w:eastAsia="宋体" w:hAnsi="宋体" w:cs="宋体" w:hint="eastAsia"/>
          <w:szCs w:val="24"/>
        </w:rPr>
      </w:pPr>
      <w:r>
        <w:rPr>
          <w:rFonts w:ascii="宋体" w:eastAsia="宋体" w:hAnsi="宋体" w:cs="宋体" w:hint="eastAsia"/>
          <w:szCs w:val="24"/>
        </w:rPr>
        <w:t>1.本协议自双方签字盖章后生效，有效期限</w:t>
      </w:r>
      <w:r>
        <w:rPr>
          <w:rFonts w:ascii="宋体" w:eastAsia="宋体" w:hAnsi="宋体" w:cs="宋体" w:hint="eastAsia"/>
          <w:szCs w:val="24"/>
          <w:lang w:eastAsia="zh-CN"/>
        </w:rPr>
        <w:t>一</w:t>
      </w:r>
      <w:r>
        <w:rPr>
          <w:rFonts w:ascii="宋体" w:eastAsia="宋体" w:hAnsi="宋体" w:cs="宋体" w:hint="eastAsia"/>
          <w:szCs w:val="24"/>
        </w:rPr>
        <w:t>年。自</w:t>
      </w:r>
      <w:r>
        <w:rPr>
          <w:rFonts w:ascii="宋体" w:eastAsia="宋体" w:hAnsi="宋体" w:cs="宋体" w:hint="eastAsia"/>
          <w:szCs w:val="24"/>
          <w:lang w:eastAsia="zh-CN"/>
        </w:rPr>
        <w:t xml:space="preserve">    </w:t>
      </w:r>
      <w:r>
        <w:rPr>
          <w:rFonts w:ascii="宋体" w:eastAsia="宋体" w:hAnsi="宋体" w:cs="宋体" w:hint="eastAsia"/>
          <w:szCs w:val="24"/>
        </w:rPr>
        <w:t>年</w:t>
      </w:r>
      <w:r>
        <w:rPr>
          <w:rFonts w:ascii="宋体" w:eastAsia="宋体" w:hAnsi="宋体" w:cs="宋体" w:hint="eastAsia"/>
          <w:szCs w:val="24"/>
          <w:lang w:eastAsia="zh-CN"/>
        </w:rPr>
        <w:t xml:space="preserve">  </w:t>
      </w:r>
      <w:r>
        <w:rPr>
          <w:rFonts w:ascii="宋体" w:eastAsia="宋体" w:hAnsi="宋体" w:cs="宋体" w:hint="eastAsia"/>
          <w:szCs w:val="24"/>
        </w:rPr>
        <w:t>月</w:t>
      </w:r>
      <w:r>
        <w:rPr>
          <w:rFonts w:ascii="宋体" w:eastAsia="宋体" w:hAnsi="宋体" w:cs="宋体" w:hint="eastAsia"/>
          <w:szCs w:val="24"/>
          <w:lang w:eastAsia="zh-CN"/>
        </w:rPr>
        <w:t xml:space="preserve">  </w:t>
      </w:r>
      <w:r>
        <w:rPr>
          <w:rFonts w:ascii="宋体" w:eastAsia="宋体" w:hAnsi="宋体" w:cs="宋体" w:hint="eastAsia"/>
          <w:szCs w:val="24"/>
        </w:rPr>
        <w:t>日至</w:t>
      </w:r>
      <w:r>
        <w:rPr>
          <w:rFonts w:ascii="宋体" w:eastAsia="宋体" w:hAnsi="宋体" w:cs="宋体" w:hint="eastAsia"/>
          <w:szCs w:val="24"/>
          <w:lang w:eastAsia="zh-CN"/>
        </w:rPr>
        <w:t xml:space="preserve">    </w:t>
      </w:r>
      <w:r>
        <w:rPr>
          <w:rFonts w:ascii="宋体" w:eastAsia="宋体" w:hAnsi="宋体" w:cs="宋体" w:hint="eastAsia"/>
          <w:szCs w:val="24"/>
        </w:rPr>
        <w:t>年</w:t>
      </w:r>
      <w:r>
        <w:rPr>
          <w:rFonts w:ascii="宋体" w:eastAsia="宋体" w:hAnsi="宋体" w:cs="宋体" w:hint="eastAsia"/>
          <w:szCs w:val="24"/>
          <w:lang w:eastAsia="zh-CN"/>
        </w:rPr>
        <w:t xml:space="preserve">  </w:t>
      </w:r>
      <w:r>
        <w:rPr>
          <w:rFonts w:ascii="宋体" w:eastAsia="宋体" w:hAnsi="宋体" w:cs="宋体" w:hint="eastAsia"/>
          <w:szCs w:val="24"/>
        </w:rPr>
        <w:t>月</w:t>
      </w:r>
      <w:r>
        <w:rPr>
          <w:rFonts w:ascii="宋体" w:eastAsia="宋体" w:hAnsi="宋体" w:cs="宋体" w:hint="eastAsia"/>
          <w:szCs w:val="24"/>
          <w:lang w:eastAsia="zh-CN"/>
        </w:rPr>
        <w:t xml:space="preserve">  </w:t>
      </w:r>
      <w:r>
        <w:rPr>
          <w:rFonts w:ascii="宋体" w:eastAsia="宋体" w:hAnsi="宋体" w:cs="宋体" w:hint="eastAsia"/>
          <w:szCs w:val="24"/>
        </w:rPr>
        <w:t>日止。</w:t>
      </w:r>
    </w:p>
    <w:p w14:paraId="24BB6873" w14:textId="77777777" w:rsidR="00DE204C" w:rsidRDefault="00000000">
      <w:pPr>
        <w:spacing w:line="400" w:lineRule="exact"/>
        <w:ind w:firstLineChars="200" w:firstLine="480"/>
        <w:jc w:val="left"/>
        <w:rPr>
          <w:rFonts w:ascii="宋体" w:hAnsi="宋体" w:cs="宋体" w:hint="eastAsia"/>
          <w:sz w:val="24"/>
          <w:szCs w:val="24"/>
        </w:rPr>
      </w:pPr>
      <w:r>
        <w:rPr>
          <w:rFonts w:ascii="宋体" w:hAnsi="宋体" w:cs="宋体" w:hint="eastAsia"/>
          <w:sz w:val="24"/>
          <w:szCs w:val="24"/>
        </w:rPr>
        <w:lastRenderedPageBreak/>
        <w:t>2．本协议一式二份，甲乙双方各执一份。</w:t>
      </w:r>
    </w:p>
    <w:p w14:paraId="44A2D2E7" w14:textId="77777777" w:rsidR="00DE204C" w:rsidRDefault="00DE204C">
      <w:pPr>
        <w:spacing w:line="400" w:lineRule="exact"/>
        <w:jc w:val="left"/>
        <w:rPr>
          <w:rFonts w:ascii="宋体" w:hAnsi="宋体" w:cs="宋体" w:hint="eastAsia"/>
          <w:sz w:val="24"/>
          <w:szCs w:val="24"/>
        </w:rPr>
      </w:pPr>
    </w:p>
    <w:p w14:paraId="3581BA91" w14:textId="77777777" w:rsidR="00DE204C" w:rsidRDefault="00000000">
      <w:pPr>
        <w:spacing w:line="360" w:lineRule="auto"/>
        <w:rPr>
          <w:rFonts w:ascii="宋体" w:hAnsi="宋体" w:cs="宋体" w:hint="eastAsia"/>
          <w:sz w:val="24"/>
          <w:szCs w:val="24"/>
          <w:u w:val="single"/>
        </w:rPr>
      </w:pPr>
      <w:r>
        <w:rPr>
          <w:rFonts w:ascii="宋体" w:hAnsi="宋体" w:cs="宋体" w:hint="eastAsia"/>
          <w:sz w:val="24"/>
          <w:szCs w:val="24"/>
        </w:rPr>
        <w:t>甲方 （盖章）                              乙方（盖章）</w:t>
      </w:r>
    </w:p>
    <w:p w14:paraId="4CDF0D90" w14:textId="77777777" w:rsidR="00DE204C" w:rsidRDefault="00000000">
      <w:pPr>
        <w:spacing w:line="360" w:lineRule="auto"/>
        <w:rPr>
          <w:rFonts w:ascii="宋体" w:hAnsi="宋体" w:cs="宋体" w:hint="eastAsia"/>
          <w:sz w:val="24"/>
          <w:szCs w:val="24"/>
          <w:u w:val="single"/>
        </w:rPr>
      </w:pPr>
      <w:r>
        <w:rPr>
          <w:rFonts w:ascii="宋体" w:hAnsi="宋体" w:cs="宋体" w:hint="eastAsia"/>
          <w:sz w:val="24"/>
          <w:szCs w:val="24"/>
        </w:rPr>
        <w:t>地址 ：                                    地址 ：</w:t>
      </w:r>
    </w:p>
    <w:p w14:paraId="241832B1" w14:textId="77777777" w:rsidR="00DE204C" w:rsidRDefault="00000000">
      <w:pPr>
        <w:spacing w:line="360" w:lineRule="auto"/>
        <w:rPr>
          <w:rFonts w:ascii="宋体" w:hAnsi="宋体" w:cs="宋体" w:hint="eastAsia"/>
          <w:sz w:val="24"/>
          <w:szCs w:val="24"/>
          <w:u w:val="single"/>
        </w:rPr>
      </w:pPr>
      <w:r>
        <w:rPr>
          <w:rFonts w:ascii="宋体" w:hAnsi="宋体" w:cs="宋体" w:hint="eastAsia"/>
          <w:sz w:val="24"/>
          <w:szCs w:val="24"/>
        </w:rPr>
        <w:t>法定代表人：                               法定代表人：</w:t>
      </w:r>
    </w:p>
    <w:p w14:paraId="4F5D80EC" w14:textId="77777777" w:rsidR="00DE204C" w:rsidRDefault="00000000">
      <w:pPr>
        <w:spacing w:line="360" w:lineRule="auto"/>
        <w:rPr>
          <w:rFonts w:ascii="宋体" w:hAnsi="宋体" w:cs="宋体" w:hint="eastAsia"/>
          <w:sz w:val="24"/>
          <w:szCs w:val="24"/>
          <w:u w:val="single"/>
        </w:rPr>
      </w:pPr>
      <w:r>
        <w:rPr>
          <w:rFonts w:ascii="宋体" w:hAnsi="宋体" w:cs="宋体" w:hint="eastAsia"/>
          <w:sz w:val="24"/>
          <w:szCs w:val="24"/>
        </w:rPr>
        <w:t>甲方授权代表：                             乙方授权代表：</w:t>
      </w:r>
    </w:p>
    <w:p w14:paraId="5127C8A8" w14:textId="77777777" w:rsidR="00DE204C" w:rsidRDefault="00000000">
      <w:pPr>
        <w:spacing w:line="360" w:lineRule="auto"/>
        <w:rPr>
          <w:rFonts w:ascii="宋体" w:hAnsi="宋体" w:cs="宋体" w:hint="eastAsia"/>
          <w:sz w:val="24"/>
          <w:szCs w:val="24"/>
        </w:rPr>
      </w:pPr>
      <w:r>
        <w:rPr>
          <w:rFonts w:ascii="宋体" w:hAnsi="宋体" w:cs="宋体" w:hint="eastAsia"/>
          <w:sz w:val="24"/>
          <w:szCs w:val="24"/>
        </w:rPr>
        <w:t>经办人：                                   经办人：</w:t>
      </w:r>
    </w:p>
    <w:p w14:paraId="7E49B696" w14:textId="77777777" w:rsidR="00DE204C" w:rsidRDefault="00000000">
      <w:pPr>
        <w:spacing w:line="360" w:lineRule="auto"/>
        <w:rPr>
          <w:rFonts w:ascii="宋体" w:hAnsi="宋体" w:cs="宋体" w:hint="eastAsia"/>
          <w:sz w:val="24"/>
          <w:szCs w:val="24"/>
        </w:rPr>
      </w:pPr>
      <w:r>
        <w:rPr>
          <w:rFonts w:ascii="宋体" w:hAnsi="宋体" w:cs="宋体" w:hint="eastAsia"/>
          <w:sz w:val="24"/>
          <w:szCs w:val="24"/>
        </w:rPr>
        <w:t>联系电话：                                 联系电话:</w:t>
      </w:r>
    </w:p>
    <w:p w14:paraId="6CEE855C" w14:textId="77777777" w:rsidR="00DE204C" w:rsidRDefault="00DE204C">
      <w:pPr>
        <w:spacing w:line="400" w:lineRule="exact"/>
        <w:ind w:firstLineChars="200" w:firstLine="480"/>
        <w:jc w:val="left"/>
        <w:rPr>
          <w:rFonts w:ascii="宋体" w:hAnsi="宋体" w:cs="宋体" w:hint="eastAsia"/>
          <w:sz w:val="24"/>
          <w:szCs w:val="24"/>
        </w:rPr>
      </w:pPr>
    </w:p>
    <w:p w14:paraId="157F17C8" w14:textId="77777777" w:rsidR="00DE204C" w:rsidRDefault="00DE204C">
      <w:pPr>
        <w:spacing w:line="400" w:lineRule="exact"/>
        <w:ind w:firstLineChars="200" w:firstLine="480"/>
        <w:jc w:val="left"/>
        <w:rPr>
          <w:rFonts w:ascii="宋体" w:hAnsi="宋体" w:cs="宋体" w:hint="eastAsia"/>
          <w:sz w:val="24"/>
          <w:szCs w:val="24"/>
        </w:rPr>
      </w:pPr>
    </w:p>
    <w:p w14:paraId="47C002C9" w14:textId="77777777" w:rsidR="00DE204C" w:rsidRDefault="00DE204C">
      <w:pPr>
        <w:spacing w:line="400" w:lineRule="exact"/>
        <w:ind w:firstLineChars="200" w:firstLine="480"/>
        <w:jc w:val="left"/>
        <w:rPr>
          <w:rFonts w:ascii="宋体" w:hAnsi="宋体" w:cs="宋体" w:hint="eastAsia"/>
          <w:sz w:val="24"/>
          <w:szCs w:val="24"/>
        </w:rPr>
      </w:pPr>
    </w:p>
    <w:p w14:paraId="2C37BC87" w14:textId="77777777" w:rsidR="00DE204C" w:rsidRDefault="00000000">
      <w:pPr>
        <w:spacing w:line="400" w:lineRule="exact"/>
        <w:ind w:firstLineChars="200" w:firstLine="480"/>
        <w:jc w:val="right"/>
        <w:rPr>
          <w:rFonts w:ascii="宋体" w:hAnsi="宋体" w:cs="宋体" w:hint="eastAsia"/>
          <w:sz w:val="24"/>
        </w:rPr>
      </w:pPr>
      <w:r>
        <w:rPr>
          <w:rFonts w:ascii="宋体" w:hAnsi="宋体" w:cs="宋体" w:hint="eastAsia"/>
          <w:sz w:val="24"/>
          <w:szCs w:val="24"/>
        </w:rPr>
        <w:t>签订日期：    年  月  日</w:t>
      </w:r>
    </w:p>
    <w:bookmarkEnd w:id="189"/>
    <w:bookmarkEnd w:id="190"/>
    <w:bookmarkEnd w:id="191"/>
    <w:bookmarkEnd w:id="192"/>
    <w:bookmarkEnd w:id="193"/>
    <w:p w14:paraId="714842E8" w14:textId="77777777" w:rsidR="00DE204C" w:rsidRDefault="00DE204C">
      <w:pPr>
        <w:spacing w:line="500" w:lineRule="exact"/>
        <w:rPr>
          <w:rFonts w:ascii="宋体" w:hAnsi="宋体" w:cs="宋体" w:hint="eastAsia"/>
          <w:sz w:val="24"/>
        </w:rPr>
      </w:pPr>
    </w:p>
    <w:p w14:paraId="7C3BC380" w14:textId="77777777" w:rsidR="00DE204C" w:rsidRDefault="00DE204C">
      <w:pPr>
        <w:spacing w:line="500" w:lineRule="exact"/>
        <w:ind w:firstLineChars="200" w:firstLine="560"/>
        <w:rPr>
          <w:rFonts w:ascii="宋体" w:hAnsi="宋体" w:cs="宋体" w:hint="eastAsia"/>
        </w:rPr>
        <w:sectPr w:rsidR="00DE204C">
          <w:headerReference w:type="default" r:id="rId13"/>
          <w:footerReference w:type="default" r:id="rId14"/>
          <w:pgSz w:w="11907" w:h="16840"/>
          <w:pgMar w:top="1134" w:right="1191" w:bottom="1134" w:left="1304" w:header="964" w:footer="992" w:gutter="0"/>
          <w:pgNumType w:fmt="numberInDash"/>
          <w:cols w:space="720"/>
          <w:docGrid w:linePitch="312"/>
        </w:sectPr>
      </w:pPr>
    </w:p>
    <w:p w14:paraId="1BC80435" w14:textId="77777777" w:rsidR="00DE204C" w:rsidRDefault="00000000">
      <w:pPr>
        <w:pStyle w:val="1"/>
        <w:spacing w:beforeLines="0" w:before="0" w:afterLines="0" w:after="0" w:line="360" w:lineRule="auto"/>
        <w:rPr>
          <w:rFonts w:ascii="宋体" w:eastAsia="宋体" w:hAnsi="宋体" w:cs="宋体" w:hint="eastAsia"/>
          <w:b/>
        </w:rPr>
      </w:pPr>
      <w:bookmarkStart w:id="194" w:name="_Toc186698055"/>
      <w:r>
        <w:rPr>
          <w:rFonts w:ascii="宋体" w:eastAsia="宋体" w:hAnsi="宋体" w:cs="宋体" w:hint="eastAsia"/>
          <w:b/>
        </w:rPr>
        <w:lastRenderedPageBreak/>
        <w:t>第七篇  投标文件格式</w:t>
      </w:r>
      <w:bookmarkEnd w:id="194"/>
    </w:p>
    <w:p w14:paraId="63561EB9" w14:textId="77777777" w:rsidR="00DE204C" w:rsidRDefault="00000000">
      <w:pPr>
        <w:tabs>
          <w:tab w:val="left" w:pos="3360"/>
        </w:tabs>
        <w:spacing w:line="360" w:lineRule="auto"/>
        <w:rPr>
          <w:rFonts w:ascii="宋体" w:hAnsi="宋体" w:cs="宋体" w:hint="eastAsia"/>
          <w:b/>
        </w:rPr>
      </w:pPr>
      <w:r>
        <w:rPr>
          <w:rFonts w:ascii="宋体" w:hAnsi="宋体" w:cs="宋体" w:hint="eastAsia"/>
          <w:b/>
        </w:rPr>
        <w:br w:type="page"/>
      </w:r>
      <w:r>
        <w:rPr>
          <w:rFonts w:ascii="宋体" w:hAnsi="宋体" w:cs="宋体" w:hint="eastAsia"/>
          <w:noProof/>
          <w:sz w:val="44"/>
        </w:rPr>
        <mc:AlternateContent>
          <mc:Choice Requires="wps">
            <w:drawing>
              <wp:anchor distT="0" distB="0" distL="114300" distR="114300" simplePos="0" relativeHeight="251659264" behindDoc="0" locked="0" layoutInCell="1" allowOverlap="1" wp14:anchorId="65EE0D7B" wp14:editId="78880A53">
                <wp:simplePos x="0" y="0"/>
                <wp:positionH relativeFrom="column">
                  <wp:posOffset>-57785</wp:posOffset>
                </wp:positionH>
                <wp:positionV relativeFrom="paragraph">
                  <wp:posOffset>233680</wp:posOffset>
                </wp:positionV>
                <wp:extent cx="2156460" cy="70104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156460" cy="701040"/>
                        </a:xfrm>
                        <a:prstGeom prst="rect">
                          <a:avLst/>
                        </a:prstGeom>
                        <a:noFill/>
                        <a:ln>
                          <a:noFill/>
                        </a:ln>
                      </wps:spPr>
                      <wps:txbx>
                        <w:txbxContent>
                          <w:p w14:paraId="49028BF1" w14:textId="77777777" w:rsidR="00DE204C" w:rsidRDefault="00000000">
                            <w:pPr>
                              <w:rPr>
                                <w:b/>
                                <w:bCs/>
                                <w:sz w:val="48"/>
                                <w:szCs w:val="48"/>
                              </w:rPr>
                            </w:pPr>
                            <w:r>
                              <w:rPr>
                                <w:rFonts w:hint="eastAsia"/>
                                <w:b/>
                                <w:bCs/>
                                <w:sz w:val="48"/>
                                <w:szCs w:val="48"/>
                              </w:rPr>
                              <w:t>正本</w:t>
                            </w:r>
                            <w:r>
                              <w:rPr>
                                <w:rFonts w:hint="eastAsia"/>
                                <w:b/>
                                <w:bCs/>
                                <w:sz w:val="48"/>
                                <w:szCs w:val="48"/>
                              </w:rPr>
                              <w:t>/</w:t>
                            </w:r>
                            <w:r>
                              <w:rPr>
                                <w:rFonts w:hint="eastAsia"/>
                                <w:b/>
                                <w:bCs/>
                                <w:sz w:val="48"/>
                                <w:szCs w:val="48"/>
                              </w:rPr>
                              <w:t>副本</w:t>
                            </w:r>
                          </w:p>
                        </w:txbxContent>
                      </wps:txbx>
                      <wps:bodyPr wrap="square" upright="1"/>
                    </wps:wsp>
                  </a:graphicData>
                </a:graphic>
              </wp:anchor>
            </w:drawing>
          </mc:Choice>
          <mc:Fallback>
            <w:pict>
              <v:shapetype w14:anchorId="65EE0D7B" id="_x0000_t202" coordsize="21600,21600" o:spt="202" path="m,l,21600r21600,l21600,xe">
                <v:stroke joinstyle="miter"/>
                <v:path gradientshapeok="t" o:connecttype="rect"/>
              </v:shapetype>
              <v:shape id="文本框 3" o:spid="_x0000_s1026" type="#_x0000_t202" style="position:absolute;left:0;text-align:left;margin-left:-4.55pt;margin-top:18.4pt;width:169.8pt;height:5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" filled="f" stroked="f">
                <v:textbox>
                  <w:txbxContent>
                    <w:p w14:paraId="49028BF1" w14:textId="77777777" w:rsidR="00DE204C" w:rsidRDefault="00000000">
                      <w:pPr>
                        <w:rPr>
                          <w:b/>
                          <w:bCs/>
                          <w:sz w:val="48"/>
                          <w:szCs w:val="48"/>
                        </w:rPr>
                      </w:pPr>
                      <w:r>
                        <w:rPr>
                          <w:rFonts w:hint="eastAsia"/>
                          <w:b/>
                          <w:bCs/>
                          <w:sz w:val="48"/>
                          <w:szCs w:val="48"/>
                        </w:rPr>
                        <w:t>正本</w:t>
                      </w:r>
                      <w:r>
                        <w:rPr>
                          <w:rFonts w:hint="eastAsia"/>
                          <w:b/>
                          <w:bCs/>
                          <w:sz w:val="48"/>
                          <w:szCs w:val="48"/>
                        </w:rPr>
                        <w:t>/</w:t>
                      </w:r>
                      <w:r>
                        <w:rPr>
                          <w:rFonts w:hint="eastAsia"/>
                          <w:b/>
                          <w:bCs/>
                          <w:sz w:val="48"/>
                          <w:szCs w:val="48"/>
                        </w:rPr>
                        <w:t>副本</w:t>
                      </w:r>
                    </w:p>
                  </w:txbxContent>
                </v:textbox>
              </v:shape>
            </w:pict>
          </mc:Fallback>
        </mc:AlternateContent>
      </w:r>
    </w:p>
    <w:p w14:paraId="79E58542" w14:textId="77777777" w:rsidR="00DE204C" w:rsidRDefault="00DE204C">
      <w:pPr>
        <w:tabs>
          <w:tab w:val="left" w:pos="3360"/>
        </w:tabs>
        <w:spacing w:line="360" w:lineRule="auto"/>
        <w:rPr>
          <w:rFonts w:ascii="宋体" w:hAnsi="宋体" w:cs="宋体" w:hint="eastAsia"/>
          <w:b/>
        </w:rPr>
      </w:pPr>
    </w:p>
    <w:p w14:paraId="75361DF3" w14:textId="77777777" w:rsidR="00DE204C" w:rsidRDefault="00DE204C">
      <w:pPr>
        <w:tabs>
          <w:tab w:val="left" w:pos="3360"/>
        </w:tabs>
        <w:spacing w:line="360" w:lineRule="auto"/>
        <w:rPr>
          <w:rFonts w:ascii="宋体" w:hAnsi="宋体" w:cs="宋体" w:hint="eastAsia"/>
          <w:b/>
          <w:sz w:val="52"/>
          <w:szCs w:val="52"/>
        </w:rPr>
      </w:pPr>
    </w:p>
    <w:p w14:paraId="3827DF8D" w14:textId="77777777" w:rsidR="00DE204C" w:rsidRDefault="00DE204C">
      <w:pPr>
        <w:tabs>
          <w:tab w:val="left" w:pos="3360"/>
        </w:tabs>
        <w:spacing w:line="360" w:lineRule="auto"/>
        <w:rPr>
          <w:rFonts w:ascii="宋体" w:hAnsi="宋体" w:cs="宋体" w:hint="eastAsia"/>
          <w:b/>
          <w:sz w:val="52"/>
          <w:szCs w:val="52"/>
        </w:rPr>
      </w:pPr>
    </w:p>
    <w:p w14:paraId="6CB7E9D4" w14:textId="77777777" w:rsidR="00DE204C" w:rsidRDefault="00000000">
      <w:pPr>
        <w:tabs>
          <w:tab w:val="left" w:pos="3360"/>
        </w:tabs>
        <w:spacing w:line="360" w:lineRule="auto"/>
        <w:jc w:val="center"/>
        <w:rPr>
          <w:rFonts w:ascii="宋体" w:hAnsi="宋体" w:cs="宋体" w:hint="eastAsia"/>
          <w:b/>
          <w:sz w:val="52"/>
          <w:szCs w:val="52"/>
        </w:rPr>
      </w:pPr>
      <w:bookmarkStart w:id="195" w:name="_Toc8282"/>
      <w:bookmarkStart w:id="196" w:name="_Toc8920"/>
      <w:r>
        <w:rPr>
          <w:rFonts w:ascii="宋体" w:hAnsi="宋体" w:cs="宋体" w:hint="eastAsia"/>
          <w:b/>
          <w:spacing w:val="567"/>
          <w:sz w:val="52"/>
          <w:szCs w:val="52"/>
        </w:rPr>
        <w:t>投标文</w:t>
      </w:r>
      <w:r>
        <w:rPr>
          <w:rFonts w:ascii="宋体" w:hAnsi="宋体" w:cs="宋体" w:hint="eastAsia"/>
          <w:b/>
          <w:sz w:val="52"/>
          <w:szCs w:val="52"/>
        </w:rPr>
        <w:t>件</w:t>
      </w:r>
      <w:bookmarkEnd w:id="195"/>
      <w:bookmarkEnd w:id="196"/>
    </w:p>
    <w:p w14:paraId="66926066" w14:textId="77777777" w:rsidR="00DE204C" w:rsidRDefault="00DE204C">
      <w:pPr>
        <w:tabs>
          <w:tab w:val="left" w:pos="3360"/>
        </w:tabs>
        <w:spacing w:line="360" w:lineRule="auto"/>
        <w:jc w:val="center"/>
        <w:rPr>
          <w:rFonts w:ascii="宋体" w:hAnsi="宋体" w:cs="宋体" w:hint="eastAsia"/>
          <w:b/>
          <w:sz w:val="52"/>
          <w:szCs w:val="52"/>
        </w:rPr>
      </w:pPr>
    </w:p>
    <w:p w14:paraId="188928F6" w14:textId="77777777" w:rsidR="00DE204C" w:rsidRDefault="00DE204C">
      <w:pPr>
        <w:rPr>
          <w:rFonts w:ascii="宋体" w:hAnsi="宋体" w:cs="宋体" w:hint="eastAsia"/>
          <w:b/>
        </w:rPr>
      </w:pPr>
    </w:p>
    <w:p w14:paraId="60F51B2A" w14:textId="77777777" w:rsidR="00DE204C" w:rsidRDefault="00DE204C">
      <w:pPr>
        <w:rPr>
          <w:rFonts w:ascii="宋体" w:hAnsi="宋体" w:cs="宋体" w:hint="eastAsia"/>
          <w:b/>
        </w:rPr>
      </w:pPr>
    </w:p>
    <w:p w14:paraId="36200422" w14:textId="77777777" w:rsidR="00DE204C" w:rsidRDefault="00DE204C">
      <w:pPr>
        <w:rPr>
          <w:rFonts w:ascii="宋体" w:hAnsi="宋体" w:cs="宋体" w:hint="eastAsia"/>
          <w:b/>
        </w:rPr>
      </w:pPr>
    </w:p>
    <w:p w14:paraId="054B5915" w14:textId="77777777" w:rsidR="00DE204C" w:rsidRDefault="00DE204C">
      <w:pPr>
        <w:rPr>
          <w:rFonts w:ascii="宋体" w:hAnsi="宋体" w:cs="宋体" w:hint="eastAsia"/>
          <w:b/>
        </w:rPr>
      </w:pPr>
    </w:p>
    <w:p w14:paraId="36A52E1B" w14:textId="77777777" w:rsidR="00DE204C" w:rsidRDefault="00DE204C">
      <w:pPr>
        <w:rPr>
          <w:rFonts w:ascii="宋体" w:hAnsi="宋体" w:cs="宋体" w:hint="eastAsia"/>
          <w:b/>
        </w:rPr>
      </w:pPr>
    </w:p>
    <w:p w14:paraId="79E6937A" w14:textId="77777777" w:rsidR="00DE204C" w:rsidRDefault="00DE204C">
      <w:pPr>
        <w:rPr>
          <w:rFonts w:ascii="宋体" w:hAnsi="宋体" w:cs="宋体" w:hint="eastAsia"/>
          <w:b/>
        </w:rPr>
      </w:pPr>
    </w:p>
    <w:p w14:paraId="1DB4AF13" w14:textId="77777777" w:rsidR="00DE204C" w:rsidRDefault="00DE204C">
      <w:pPr>
        <w:snapToGrid w:val="0"/>
        <w:spacing w:line="440" w:lineRule="exact"/>
        <w:ind w:firstLineChars="535" w:firstLine="1719"/>
        <w:rPr>
          <w:rFonts w:ascii="宋体" w:hAnsi="宋体" w:cs="宋体" w:hint="eastAsia"/>
          <w:b/>
          <w:sz w:val="32"/>
          <w:szCs w:val="32"/>
        </w:rPr>
      </w:pPr>
    </w:p>
    <w:p w14:paraId="37AD3A34" w14:textId="77777777" w:rsidR="00DE204C" w:rsidRDefault="00000000">
      <w:pPr>
        <w:snapToGrid w:val="0"/>
        <w:spacing w:line="440" w:lineRule="exact"/>
        <w:ind w:firstLineChars="535" w:firstLine="1719"/>
        <w:rPr>
          <w:rFonts w:ascii="宋体" w:hAnsi="宋体" w:cs="宋体" w:hint="eastAsia"/>
          <w:b/>
          <w:sz w:val="32"/>
          <w:szCs w:val="32"/>
        </w:rPr>
      </w:pPr>
      <w:r>
        <w:rPr>
          <w:rFonts w:ascii="宋体" w:hAnsi="宋体" w:cs="宋体" w:hint="eastAsia"/>
          <w:b/>
          <w:sz w:val="32"/>
          <w:szCs w:val="32"/>
        </w:rPr>
        <w:t>项目编号：</w:t>
      </w:r>
    </w:p>
    <w:p w14:paraId="0B9EAF9D" w14:textId="77777777" w:rsidR="00DE204C" w:rsidRDefault="00000000">
      <w:pPr>
        <w:snapToGrid w:val="0"/>
        <w:spacing w:line="440" w:lineRule="exact"/>
        <w:ind w:firstLineChars="535" w:firstLine="1719"/>
        <w:rPr>
          <w:rFonts w:ascii="宋体" w:hAnsi="宋体" w:cs="宋体" w:hint="eastAsia"/>
          <w:b/>
          <w:sz w:val="32"/>
          <w:szCs w:val="32"/>
        </w:rPr>
      </w:pPr>
      <w:r>
        <w:rPr>
          <w:rFonts w:ascii="宋体" w:hAnsi="宋体" w:cs="宋体" w:hint="eastAsia"/>
          <w:b/>
          <w:sz w:val="32"/>
          <w:szCs w:val="32"/>
        </w:rPr>
        <w:t>项目名称：</w:t>
      </w:r>
    </w:p>
    <w:p w14:paraId="61C3E1E4" w14:textId="77777777" w:rsidR="00DE204C" w:rsidRDefault="00DE204C">
      <w:pPr>
        <w:snapToGrid w:val="0"/>
        <w:spacing w:line="440" w:lineRule="exact"/>
        <w:ind w:firstLineChars="535" w:firstLine="1719"/>
        <w:rPr>
          <w:rFonts w:ascii="宋体" w:hAnsi="宋体" w:cs="宋体" w:hint="eastAsia"/>
          <w:b/>
          <w:sz w:val="32"/>
          <w:szCs w:val="32"/>
        </w:rPr>
      </w:pPr>
    </w:p>
    <w:p w14:paraId="32BDC916" w14:textId="77777777" w:rsidR="00DE204C" w:rsidRDefault="00DE204C">
      <w:pPr>
        <w:snapToGrid w:val="0"/>
        <w:spacing w:line="440" w:lineRule="exact"/>
        <w:ind w:firstLineChars="535" w:firstLine="1719"/>
        <w:rPr>
          <w:rFonts w:ascii="宋体" w:hAnsi="宋体" w:cs="宋体" w:hint="eastAsia"/>
          <w:b/>
          <w:sz w:val="32"/>
          <w:szCs w:val="32"/>
        </w:rPr>
      </w:pPr>
    </w:p>
    <w:p w14:paraId="35D821FE" w14:textId="77777777" w:rsidR="00DE204C" w:rsidRDefault="00000000">
      <w:pPr>
        <w:snapToGrid w:val="0"/>
        <w:spacing w:line="440" w:lineRule="exact"/>
        <w:ind w:firstLineChars="535" w:firstLine="1719"/>
        <w:rPr>
          <w:rFonts w:ascii="宋体" w:hAnsi="宋体" w:cs="宋体" w:hint="eastAsia"/>
          <w:b/>
          <w:sz w:val="32"/>
          <w:szCs w:val="32"/>
        </w:rPr>
      </w:pPr>
      <w:r>
        <w:rPr>
          <w:rFonts w:ascii="宋体" w:hAnsi="宋体" w:cs="宋体" w:hint="eastAsia"/>
          <w:b/>
          <w:sz w:val="32"/>
          <w:szCs w:val="32"/>
        </w:rPr>
        <w:t>投标人名称：</w:t>
      </w:r>
    </w:p>
    <w:p w14:paraId="3F9CCE50" w14:textId="77777777" w:rsidR="00DE204C" w:rsidRDefault="00000000">
      <w:pPr>
        <w:snapToGrid w:val="0"/>
        <w:spacing w:line="440" w:lineRule="exact"/>
        <w:ind w:firstLineChars="535" w:firstLine="1719"/>
        <w:rPr>
          <w:rFonts w:ascii="宋体" w:hAnsi="宋体" w:cs="宋体" w:hint="eastAsia"/>
          <w:b/>
          <w:sz w:val="32"/>
          <w:szCs w:val="32"/>
        </w:rPr>
      </w:pPr>
      <w:r>
        <w:rPr>
          <w:rFonts w:ascii="宋体" w:hAnsi="宋体" w:cs="宋体" w:hint="eastAsia"/>
          <w:b/>
          <w:sz w:val="32"/>
          <w:szCs w:val="32"/>
        </w:rPr>
        <w:t>投标人地址：</w:t>
      </w:r>
    </w:p>
    <w:p w14:paraId="7DA3A003" w14:textId="77777777" w:rsidR="00DE204C" w:rsidRDefault="00DE204C">
      <w:pPr>
        <w:snapToGrid w:val="0"/>
        <w:spacing w:line="440" w:lineRule="exact"/>
        <w:ind w:firstLineChars="535" w:firstLine="1719"/>
        <w:rPr>
          <w:rFonts w:ascii="宋体" w:hAnsi="宋体" w:cs="宋体" w:hint="eastAsia"/>
          <w:b/>
          <w:sz w:val="32"/>
          <w:szCs w:val="32"/>
        </w:rPr>
      </w:pPr>
    </w:p>
    <w:p w14:paraId="093E81D6" w14:textId="77777777" w:rsidR="00DE204C" w:rsidRDefault="00DE204C">
      <w:pPr>
        <w:snapToGrid w:val="0"/>
        <w:spacing w:line="440" w:lineRule="exact"/>
        <w:ind w:firstLineChars="535" w:firstLine="1719"/>
        <w:rPr>
          <w:rFonts w:ascii="宋体" w:hAnsi="宋体" w:cs="宋体" w:hint="eastAsia"/>
          <w:b/>
          <w:sz w:val="32"/>
          <w:szCs w:val="32"/>
        </w:rPr>
      </w:pPr>
    </w:p>
    <w:p w14:paraId="3E07B433" w14:textId="77777777" w:rsidR="00DE204C" w:rsidRDefault="00DE204C">
      <w:pPr>
        <w:snapToGrid w:val="0"/>
        <w:spacing w:line="440" w:lineRule="exact"/>
        <w:ind w:firstLineChars="535" w:firstLine="1719"/>
        <w:rPr>
          <w:rFonts w:ascii="宋体" w:hAnsi="宋体" w:cs="宋体" w:hint="eastAsia"/>
          <w:b/>
          <w:sz w:val="32"/>
          <w:szCs w:val="32"/>
        </w:rPr>
      </w:pPr>
    </w:p>
    <w:p w14:paraId="4898F0FA" w14:textId="77777777" w:rsidR="00DE204C" w:rsidRDefault="00DE204C">
      <w:pPr>
        <w:snapToGrid w:val="0"/>
        <w:spacing w:line="440" w:lineRule="exact"/>
        <w:rPr>
          <w:rFonts w:ascii="宋体" w:hAnsi="宋体" w:cs="宋体" w:hint="eastAsia"/>
          <w:b/>
          <w:sz w:val="32"/>
          <w:szCs w:val="32"/>
        </w:rPr>
      </w:pPr>
    </w:p>
    <w:p w14:paraId="2E61889A" w14:textId="77777777" w:rsidR="00DE204C" w:rsidRDefault="00DE204C">
      <w:pPr>
        <w:snapToGrid w:val="0"/>
        <w:spacing w:line="440" w:lineRule="exact"/>
        <w:ind w:firstLineChars="535" w:firstLine="1719"/>
        <w:rPr>
          <w:rFonts w:ascii="宋体" w:hAnsi="宋体" w:cs="宋体" w:hint="eastAsia"/>
          <w:b/>
          <w:sz w:val="32"/>
          <w:szCs w:val="32"/>
        </w:rPr>
      </w:pPr>
    </w:p>
    <w:p w14:paraId="6EC2575B" w14:textId="77777777" w:rsidR="00DE204C" w:rsidRDefault="00000000">
      <w:pPr>
        <w:snapToGrid w:val="0"/>
        <w:spacing w:line="440" w:lineRule="exact"/>
        <w:ind w:leftChars="200" w:left="560" w:firstLineChars="200" w:firstLine="643"/>
        <w:rPr>
          <w:rFonts w:ascii="宋体" w:hAnsi="宋体" w:cs="宋体" w:hint="eastAsia"/>
          <w:b/>
          <w:sz w:val="24"/>
          <w:szCs w:val="24"/>
        </w:rPr>
      </w:pPr>
      <w:r>
        <w:rPr>
          <w:rFonts w:ascii="宋体" w:hAnsi="宋体" w:cs="宋体" w:hint="eastAsia"/>
          <w:b/>
          <w:sz w:val="32"/>
          <w:szCs w:val="32"/>
        </w:rPr>
        <w:t>日期：</w:t>
      </w:r>
      <w:r>
        <w:rPr>
          <w:rFonts w:ascii="宋体" w:hAnsi="宋体" w:cs="宋体" w:hint="eastAsia"/>
          <w:b/>
          <w:sz w:val="32"/>
          <w:szCs w:val="32"/>
        </w:rPr>
        <w:br w:type="page"/>
      </w:r>
      <w:r>
        <w:rPr>
          <w:rFonts w:ascii="宋体" w:hAnsi="宋体" w:cs="宋体" w:hint="eastAsia"/>
          <w:b/>
          <w:sz w:val="24"/>
          <w:szCs w:val="24"/>
        </w:rPr>
        <w:lastRenderedPageBreak/>
        <w:t>一、经济文件</w:t>
      </w:r>
    </w:p>
    <w:p w14:paraId="309E2EFA"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（一）开标一览表</w:t>
      </w:r>
    </w:p>
    <w:p w14:paraId="3F7CFC78"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（二）分项报价明细表</w:t>
      </w:r>
    </w:p>
    <w:p w14:paraId="38EE64A8" w14:textId="77777777" w:rsidR="00DE204C" w:rsidRDefault="00000000">
      <w:pPr>
        <w:snapToGrid w:val="0"/>
        <w:spacing w:line="440" w:lineRule="exact"/>
        <w:ind w:firstLineChars="200" w:firstLine="482"/>
        <w:rPr>
          <w:rFonts w:ascii="宋体" w:hAnsi="宋体" w:cs="宋体" w:hint="eastAsia"/>
          <w:b/>
          <w:sz w:val="24"/>
          <w:szCs w:val="24"/>
        </w:rPr>
      </w:pPr>
      <w:r>
        <w:rPr>
          <w:rFonts w:ascii="宋体" w:hAnsi="宋体" w:cs="宋体" w:hint="eastAsia"/>
          <w:b/>
          <w:sz w:val="24"/>
          <w:szCs w:val="24"/>
        </w:rPr>
        <w:t>二、资格文件</w:t>
      </w:r>
    </w:p>
    <w:p w14:paraId="2C984B70"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（一）营业执照（副本）或事业单位法人证书（副本）复印件</w:t>
      </w:r>
    </w:p>
    <w:p w14:paraId="6992C953"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（二）法定代表人身份证明书（格式）</w:t>
      </w:r>
    </w:p>
    <w:p w14:paraId="3F42537D"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（三）法定代表人授权委托书（格式）</w:t>
      </w:r>
    </w:p>
    <w:p w14:paraId="6E89B02F"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（四）基本资格条件承诺函（格式）</w:t>
      </w:r>
    </w:p>
    <w:p w14:paraId="3338E9BF"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（五）特定资格条件证书或证明文件</w:t>
      </w:r>
    </w:p>
    <w:p w14:paraId="296C02CE" w14:textId="77777777" w:rsidR="00DE204C" w:rsidRDefault="00000000">
      <w:pPr>
        <w:snapToGrid w:val="0"/>
        <w:spacing w:line="440" w:lineRule="exact"/>
        <w:ind w:firstLineChars="200" w:firstLine="482"/>
        <w:rPr>
          <w:rFonts w:ascii="宋体" w:hAnsi="宋体" w:cs="宋体" w:hint="eastAsia"/>
          <w:b/>
          <w:sz w:val="24"/>
          <w:szCs w:val="24"/>
        </w:rPr>
      </w:pPr>
      <w:r>
        <w:rPr>
          <w:rFonts w:ascii="宋体" w:hAnsi="宋体" w:cs="宋体" w:hint="eastAsia"/>
          <w:b/>
          <w:sz w:val="24"/>
          <w:szCs w:val="24"/>
        </w:rPr>
        <w:t>三、技术文件</w:t>
      </w:r>
    </w:p>
    <w:p w14:paraId="2FB45814"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（一）技术条款差异表</w:t>
      </w:r>
    </w:p>
    <w:p w14:paraId="34A3B66E" w14:textId="77777777" w:rsidR="00DE204C" w:rsidRDefault="00000000">
      <w:pPr>
        <w:snapToGrid w:val="0"/>
        <w:spacing w:line="400" w:lineRule="exact"/>
        <w:ind w:firstLineChars="200" w:firstLine="480"/>
        <w:rPr>
          <w:rFonts w:ascii="宋体" w:hAnsi="宋体" w:cs="宋体" w:hint="eastAsia"/>
          <w:sz w:val="24"/>
          <w:szCs w:val="24"/>
        </w:rPr>
      </w:pPr>
      <w:r>
        <w:rPr>
          <w:rFonts w:ascii="宋体" w:hAnsi="宋体" w:cs="宋体" w:hint="eastAsia"/>
          <w:sz w:val="24"/>
          <w:szCs w:val="24"/>
        </w:rPr>
        <w:t>（二）得分证明材料（如有）</w:t>
      </w:r>
    </w:p>
    <w:p w14:paraId="079A7886" w14:textId="77777777" w:rsidR="00DE204C" w:rsidRDefault="00000000">
      <w:pPr>
        <w:snapToGrid w:val="0"/>
        <w:spacing w:line="440" w:lineRule="exact"/>
        <w:ind w:firstLineChars="200" w:firstLine="482"/>
        <w:rPr>
          <w:rFonts w:ascii="宋体" w:hAnsi="宋体" w:cs="宋体" w:hint="eastAsia"/>
          <w:b/>
          <w:sz w:val="24"/>
          <w:szCs w:val="24"/>
        </w:rPr>
      </w:pPr>
      <w:r>
        <w:rPr>
          <w:rFonts w:ascii="宋体" w:hAnsi="宋体" w:cs="宋体" w:hint="eastAsia"/>
          <w:b/>
          <w:sz w:val="24"/>
          <w:szCs w:val="24"/>
        </w:rPr>
        <w:t>四、商务文件</w:t>
      </w:r>
    </w:p>
    <w:p w14:paraId="4C0E68FF"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（一）投标函（格式）</w:t>
      </w:r>
    </w:p>
    <w:p w14:paraId="5FDEE0F1"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（二）商务条款差异表</w:t>
      </w:r>
    </w:p>
    <w:p w14:paraId="04686362" w14:textId="77777777" w:rsidR="00DE204C" w:rsidRDefault="00000000">
      <w:pPr>
        <w:snapToGrid w:val="0"/>
        <w:spacing w:line="400" w:lineRule="exact"/>
        <w:ind w:firstLineChars="200" w:firstLine="480"/>
        <w:rPr>
          <w:rFonts w:ascii="宋体" w:hAnsi="宋体" w:cs="宋体" w:hint="eastAsia"/>
          <w:sz w:val="24"/>
        </w:rPr>
      </w:pPr>
      <w:r>
        <w:rPr>
          <w:rFonts w:ascii="宋体" w:hAnsi="宋体" w:cs="宋体" w:hint="eastAsia"/>
          <w:sz w:val="24"/>
          <w:szCs w:val="24"/>
        </w:rPr>
        <w:t>（三）</w:t>
      </w:r>
      <w:r>
        <w:rPr>
          <w:rFonts w:ascii="宋体" w:hAnsi="宋体" w:cs="宋体" w:hint="eastAsia"/>
          <w:sz w:val="24"/>
        </w:rPr>
        <w:t>得分证明材料（如有）</w:t>
      </w:r>
    </w:p>
    <w:p w14:paraId="33B9544F" w14:textId="77777777" w:rsidR="00DE204C" w:rsidRDefault="00000000">
      <w:pPr>
        <w:tabs>
          <w:tab w:val="left" w:pos="2355"/>
        </w:tabs>
        <w:snapToGrid w:val="0"/>
        <w:spacing w:line="400" w:lineRule="exact"/>
        <w:ind w:firstLineChars="200" w:firstLine="482"/>
        <w:rPr>
          <w:rFonts w:ascii="宋体" w:hAnsi="宋体" w:cs="宋体" w:hint="eastAsia"/>
          <w:b/>
          <w:sz w:val="24"/>
          <w:szCs w:val="24"/>
        </w:rPr>
      </w:pPr>
      <w:r>
        <w:rPr>
          <w:rFonts w:ascii="宋体" w:hAnsi="宋体" w:cs="宋体" w:hint="eastAsia"/>
          <w:b/>
          <w:sz w:val="24"/>
          <w:szCs w:val="24"/>
        </w:rPr>
        <w:t>五、其他</w:t>
      </w:r>
    </w:p>
    <w:p w14:paraId="67E42CE5"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（一）投标保证金缴纳情况证明文件</w:t>
      </w:r>
    </w:p>
    <w:p w14:paraId="379B30FF" w14:textId="77777777" w:rsidR="00DE204C" w:rsidRDefault="00000000">
      <w:pPr>
        <w:snapToGrid w:val="0"/>
        <w:spacing w:line="440" w:lineRule="exact"/>
        <w:ind w:firstLineChars="200" w:firstLine="480"/>
        <w:rPr>
          <w:rFonts w:ascii="宋体" w:hAnsi="宋体" w:cs="宋体" w:hint="eastAsia"/>
          <w:sz w:val="24"/>
          <w:szCs w:val="24"/>
        </w:rPr>
      </w:pPr>
      <w:r>
        <w:rPr>
          <w:rFonts w:ascii="宋体" w:hAnsi="宋体" w:cs="宋体" w:hint="eastAsia"/>
          <w:sz w:val="24"/>
          <w:szCs w:val="24"/>
        </w:rPr>
        <w:t>（二）其他与项目有关的资料（自附）</w:t>
      </w:r>
    </w:p>
    <w:p w14:paraId="57B37E60" w14:textId="77777777" w:rsidR="00DE204C" w:rsidRDefault="00000000">
      <w:pPr>
        <w:pStyle w:val="23"/>
        <w:pageBreakBefore/>
        <w:spacing w:line="500" w:lineRule="exact"/>
        <w:rPr>
          <w:rFonts w:cs="宋体" w:hint="eastAsia"/>
          <w:b/>
          <w:szCs w:val="28"/>
        </w:rPr>
      </w:pPr>
      <w:bookmarkStart w:id="197" w:name="_Toc492721037"/>
      <w:bookmarkStart w:id="198" w:name="_Toc429584884"/>
      <w:bookmarkStart w:id="199" w:name="_Toc186698056"/>
      <w:r>
        <w:rPr>
          <w:rFonts w:cs="宋体" w:hint="eastAsia"/>
          <w:b/>
          <w:szCs w:val="28"/>
        </w:rPr>
        <w:lastRenderedPageBreak/>
        <w:t>一、经济文件</w:t>
      </w:r>
      <w:bookmarkEnd w:id="197"/>
      <w:bookmarkEnd w:id="198"/>
      <w:bookmarkEnd w:id="199"/>
    </w:p>
    <w:p w14:paraId="1C041D9E" w14:textId="77777777" w:rsidR="00DE204C" w:rsidRDefault="00000000">
      <w:pPr>
        <w:snapToGrid w:val="0"/>
        <w:spacing w:line="500" w:lineRule="exact"/>
        <w:jc w:val="center"/>
        <w:rPr>
          <w:rFonts w:ascii="宋体" w:hAnsi="宋体" w:cs="宋体" w:hint="eastAsia"/>
          <w:szCs w:val="36"/>
        </w:rPr>
      </w:pPr>
      <w:r>
        <w:rPr>
          <w:rFonts w:ascii="宋体" w:hAnsi="宋体" w:cs="宋体" w:hint="eastAsia"/>
          <w:szCs w:val="36"/>
        </w:rPr>
        <w:t>（一）开标一览表</w:t>
      </w:r>
    </w:p>
    <w:p w14:paraId="64F0E9B9" w14:textId="77777777" w:rsidR="00DE204C" w:rsidRDefault="00000000">
      <w:pPr>
        <w:spacing w:line="500" w:lineRule="exact"/>
        <w:ind w:firstLineChars="100" w:firstLine="240"/>
        <w:rPr>
          <w:rFonts w:ascii="宋体" w:hAnsi="宋体" w:cs="宋体" w:hint="eastAsia"/>
          <w:sz w:val="24"/>
          <w:szCs w:val="28"/>
        </w:rPr>
      </w:pPr>
      <w:r>
        <w:rPr>
          <w:rFonts w:ascii="宋体" w:hAnsi="宋体" w:cs="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89"/>
        <w:gridCol w:w="2083"/>
        <w:gridCol w:w="1853"/>
        <w:gridCol w:w="1844"/>
      </w:tblGrid>
      <w:tr w:rsidR="00DE204C" w14:paraId="42A02C92" w14:textId="77777777">
        <w:trPr>
          <w:cantSplit/>
          <w:trHeight w:val="800"/>
        </w:trPr>
        <w:tc>
          <w:tcPr>
            <w:tcW w:w="959" w:type="dxa"/>
            <w:vAlign w:val="center"/>
          </w:tcPr>
          <w:p w14:paraId="0943484F" w14:textId="77777777" w:rsidR="00DE204C" w:rsidRDefault="00000000">
            <w:pPr>
              <w:jc w:val="center"/>
              <w:rPr>
                <w:rFonts w:ascii="宋体" w:hAnsi="宋体" w:cs="宋体" w:hint="eastAsia"/>
                <w:sz w:val="21"/>
                <w:szCs w:val="28"/>
              </w:rPr>
            </w:pPr>
            <w:r>
              <w:rPr>
                <w:rFonts w:ascii="宋体" w:hAnsi="宋体" w:cs="宋体" w:hint="eastAsia"/>
                <w:sz w:val="21"/>
                <w:szCs w:val="28"/>
              </w:rPr>
              <w:t>投标人名称</w:t>
            </w:r>
          </w:p>
        </w:tc>
        <w:tc>
          <w:tcPr>
            <w:tcW w:w="8669" w:type="dxa"/>
            <w:gridSpan w:val="4"/>
            <w:vAlign w:val="center"/>
          </w:tcPr>
          <w:p w14:paraId="7539B9F7" w14:textId="77777777" w:rsidR="00DE204C" w:rsidRDefault="00DE204C">
            <w:pPr>
              <w:jc w:val="center"/>
              <w:rPr>
                <w:rFonts w:ascii="宋体" w:hAnsi="宋体" w:cs="宋体" w:hint="eastAsia"/>
                <w:sz w:val="21"/>
                <w:szCs w:val="28"/>
              </w:rPr>
            </w:pPr>
          </w:p>
        </w:tc>
      </w:tr>
      <w:tr w:rsidR="00DE204C" w14:paraId="220BB01A" w14:textId="77777777">
        <w:trPr>
          <w:cantSplit/>
          <w:trHeight w:val="619"/>
        </w:trPr>
        <w:tc>
          <w:tcPr>
            <w:tcW w:w="959" w:type="dxa"/>
            <w:vAlign w:val="center"/>
          </w:tcPr>
          <w:p w14:paraId="15DAAFFD" w14:textId="77777777" w:rsidR="00DE204C" w:rsidRDefault="00000000">
            <w:pPr>
              <w:jc w:val="center"/>
              <w:rPr>
                <w:rFonts w:ascii="宋体" w:hAnsi="宋体" w:cs="宋体" w:hint="eastAsia"/>
                <w:sz w:val="21"/>
                <w:szCs w:val="28"/>
              </w:rPr>
            </w:pPr>
            <w:r>
              <w:rPr>
                <w:rFonts w:ascii="宋体" w:hAnsi="宋体" w:cs="宋体" w:hint="eastAsia"/>
                <w:sz w:val="21"/>
                <w:szCs w:val="28"/>
              </w:rPr>
              <w:t>序号</w:t>
            </w:r>
          </w:p>
        </w:tc>
        <w:tc>
          <w:tcPr>
            <w:tcW w:w="2889" w:type="dxa"/>
            <w:vAlign w:val="center"/>
          </w:tcPr>
          <w:p w14:paraId="019E3350" w14:textId="77777777" w:rsidR="00DE204C" w:rsidRDefault="00000000">
            <w:pPr>
              <w:snapToGrid w:val="0"/>
              <w:jc w:val="center"/>
              <w:rPr>
                <w:rFonts w:ascii="宋体" w:hAnsi="宋体" w:cs="宋体" w:hint="eastAsia"/>
                <w:sz w:val="21"/>
                <w:szCs w:val="28"/>
              </w:rPr>
            </w:pPr>
            <w:r>
              <w:rPr>
                <w:rFonts w:ascii="宋体" w:hAnsi="宋体" w:cs="宋体" w:hint="eastAsia"/>
                <w:sz w:val="21"/>
                <w:szCs w:val="28"/>
              </w:rPr>
              <w:t>项目名称</w:t>
            </w:r>
          </w:p>
        </w:tc>
        <w:tc>
          <w:tcPr>
            <w:tcW w:w="2083" w:type="dxa"/>
            <w:vAlign w:val="center"/>
          </w:tcPr>
          <w:p w14:paraId="2D233298" w14:textId="77777777" w:rsidR="00DE204C" w:rsidRDefault="00000000">
            <w:pPr>
              <w:snapToGrid w:val="0"/>
              <w:jc w:val="center"/>
              <w:rPr>
                <w:rFonts w:ascii="宋体" w:hAnsi="宋体" w:cs="宋体" w:hint="eastAsia"/>
                <w:sz w:val="21"/>
                <w:szCs w:val="28"/>
              </w:rPr>
            </w:pPr>
            <w:r>
              <w:rPr>
                <w:rFonts w:ascii="宋体" w:hAnsi="宋体" w:cs="宋体" w:hint="eastAsia"/>
                <w:sz w:val="21"/>
                <w:szCs w:val="28"/>
              </w:rPr>
              <w:t>投标报价（小写）</w:t>
            </w:r>
          </w:p>
        </w:tc>
        <w:tc>
          <w:tcPr>
            <w:tcW w:w="1853" w:type="dxa"/>
            <w:vAlign w:val="center"/>
          </w:tcPr>
          <w:p w14:paraId="3A58C358" w14:textId="77777777" w:rsidR="00DE204C" w:rsidRDefault="00000000">
            <w:pPr>
              <w:snapToGrid w:val="0"/>
              <w:jc w:val="center"/>
              <w:rPr>
                <w:rFonts w:ascii="宋体" w:hAnsi="宋体" w:cs="宋体" w:hint="eastAsia"/>
                <w:sz w:val="21"/>
                <w:szCs w:val="28"/>
              </w:rPr>
            </w:pPr>
            <w:r>
              <w:rPr>
                <w:rFonts w:ascii="宋体" w:hAnsi="宋体" w:cs="宋体" w:hint="eastAsia"/>
                <w:sz w:val="21"/>
                <w:szCs w:val="28"/>
              </w:rPr>
              <w:t>服务期限</w:t>
            </w:r>
          </w:p>
        </w:tc>
        <w:tc>
          <w:tcPr>
            <w:tcW w:w="1844" w:type="dxa"/>
            <w:vAlign w:val="center"/>
          </w:tcPr>
          <w:p w14:paraId="7A4AC8F1" w14:textId="77777777" w:rsidR="00DE204C" w:rsidRDefault="00000000">
            <w:pPr>
              <w:snapToGrid w:val="0"/>
              <w:jc w:val="center"/>
              <w:rPr>
                <w:rFonts w:ascii="宋体" w:hAnsi="宋体" w:cs="宋体" w:hint="eastAsia"/>
                <w:sz w:val="21"/>
                <w:szCs w:val="28"/>
              </w:rPr>
            </w:pPr>
            <w:r>
              <w:rPr>
                <w:rFonts w:ascii="宋体" w:hAnsi="宋体" w:cs="宋体" w:hint="eastAsia"/>
                <w:sz w:val="21"/>
                <w:szCs w:val="28"/>
              </w:rPr>
              <w:t>服务地点</w:t>
            </w:r>
          </w:p>
        </w:tc>
      </w:tr>
      <w:tr w:rsidR="00DE204C" w14:paraId="374AC145" w14:textId="77777777">
        <w:trPr>
          <w:cantSplit/>
          <w:trHeight w:val="810"/>
        </w:trPr>
        <w:tc>
          <w:tcPr>
            <w:tcW w:w="959" w:type="dxa"/>
            <w:tcBorders>
              <w:bottom w:val="single" w:sz="4" w:space="0" w:color="auto"/>
            </w:tcBorders>
            <w:vAlign w:val="center"/>
          </w:tcPr>
          <w:p w14:paraId="356F9450" w14:textId="77777777" w:rsidR="00DE204C" w:rsidRDefault="00DE204C">
            <w:pPr>
              <w:spacing w:line="500" w:lineRule="exact"/>
              <w:jc w:val="center"/>
              <w:rPr>
                <w:rFonts w:ascii="宋体" w:hAnsi="宋体" w:cs="宋体" w:hint="eastAsia"/>
                <w:sz w:val="21"/>
                <w:szCs w:val="28"/>
              </w:rPr>
            </w:pPr>
          </w:p>
        </w:tc>
        <w:tc>
          <w:tcPr>
            <w:tcW w:w="2889" w:type="dxa"/>
            <w:tcBorders>
              <w:bottom w:val="single" w:sz="4" w:space="0" w:color="auto"/>
            </w:tcBorders>
            <w:vAlign w:val="center"/>
          </w:tcPr>
          <w:p w14:paraId="149983C0" w14:textId="77777777" w:rsidR="00DE204C" w:rsidRDefault="00DE204C">
            <w:pPr>
              <w:jc w:val="center"/>
              <w:rPr>
                <w:rFonts w:ascii="宋体" w:hAnsi="宋体" w:cs="宋体" w:hint="eastAsia"/>
                <w:sz w:val="21"/>
                <w:szCs w:val="28"/>
              </w:rPr>
            </w:pPr>
          </w:p>
        </w:tc>
        <w:tc>
          <w:tcPr>
            <w:tcW w:w="2083" w:type="dxa"/>
            <w:tcBorders>
              <w:bottom w:val="single" w:sz="4" w:space="0" w:color="auto"/>
            </w:tcBorders>
            <w:vAlign w:val="center"/>
          </w:tcPr>
          <w:p w14:paraId="6060298D" w14:textId="77777777" w:rsidR="00DE204C" w:rsidRDefault="00DE204C">
            <w:pPr>
              <w:jc w:val="center"/>
              <w:rPr>
                <w:rFonts w:ascii="宋体" w:hAnsi="宋体" w:cs="宋体" w:hint="eastAsia"/>
                <w:sz w:val="21"/>
                <w:szCs w:val="28"/>
              </w:rPr>
            </w:pPr>
          </w:p>
        </w:tc>
        <w:tc>
          <w:tcPr>
            <w:tcW w:w="1853" w:type="dxa"/>
            <w:tcBorders>
              <w:bottom w:val="single" w:sz="4" w:space="0" w:color="auto"/>
            </w:tcBorders>
            <w:vAlign w:val="center"/>
          </w:tcPr>
          <w:p w14:paraId="6426E707" w14:textId="77777777" w:rsidR="00DE204C" w:rsidRDefault="00DE204C">
            <w:pPr>
              <w:jc w:val="center"/>
              <w:rPr>
                <w:rFonts w:ascii="宋体" w:hAnsi="宋体" w:cs="宋体" w:hint="eastAsia"/>
                <w:sz w:val="21"/>
                <w:szCs w:val="28"/>
              </w:rPr>
            </w:pPr>
          </w:p>
        </w:tc>
        <w:tc>
          <w:tcPr>
            <w:tcW w:w="1844" w:type="dxa"/>
            <w:tcBorders>
              <w:bottom w:val="single" w:sz="4" w:space="0" w:color="auto"/>
            </w:tcBorders>
            <w:vAlign w:val="center"/>
          </w:tcPr>
          <w:p w14:paraId="4379EB75" w14:textId="77777777" w:rsidR="00DE204C" w:rsidRDefault="00DE204C">
            <w:pPr>
              <w:jc w:val="center"/>
              <w:rPr>
                <w:rFonts w:ascii="宋体" w:hAnsi="宋体" w:cs="宋体" w:hint="eastAsia"/>
                <w:sz w:val="21"/>
                <w:szCs w:val="28"/>
              </w:rPr>
            </w:pPr>
          </w:p>
        </w:tc>
      </w:tr>
      <w:tr w:rsidR="00DE204C" w14:paraId="7AA5E913" w14:textId="77777777">
        <w:trPr>
          <w:cantSplit/>
          <w:trHeight w:val="738"/>
        </w:trPr>
        <w:tc>
          <w:tcPr>
            <w:tcW w:w="9628" w:type="dxa"/>
            <w:gridSpan w:val="5"/>
            <w:tcBorders>
              <w:bottom w:val="single" w:sz="4" w:space="0" w:color="auto"/>
            </w:tcBorders>
            <w:vAlign w:val="center"/>
          </w:tcPr>
          <w:p w14:paraId="49E53EC5" w14:textId="77777777" w:rsidR="00DE204C" w:rsidRDefault="00000000">
            <w:pPr>
              <w:spacing w:line="560" w:lineRule="exact"/>
              <w:rPr>
                <w:rFonts w:ascii="宋体" w:hAnsi="宋体" w:cs="宋体" w:hint="eastAsia"/>
                <w:sz w:val="21"/>
                <w:szCs w:val="28"/>
              </w:rPr>
            </w:pPr>
            <w:r>
              <w:rPr>
                <w:rFonts w:ascii="宋体" w:hAnsi="宋体" w:cs="宋体" w:hint="eastAsia"/>
                <w:sz w:val="21"/>
                <w:szCs w:val="28"/>
              </w:rPr>
              <w:t xml:space="preserve">投标报价（大写）：                                   </w:t>
            </w:r>
          </w:p>
        </w:tc>
      </w:tr>
      <w:tr w:rsidR="00DE204C" w14:paraId="6885B83F" w14:textId="77777777">
        <w:trPr>
          <w:cantSplit/>
          <w:trHeight w:val="750"/>
        </w:trPr>
        <w:tc>
          <w:tcPr>
            <w:tcW w:w="9628" w:type="dxa"/>
            <w:gridSpan w:val="5"/>
            <w:vAlign w:val="center"/>
          </w:tcPr>
          <w:p w14:paraId="49EB721E" w14:textId="77777777" w:rsidR="00DE204C" w:rsidRDefault="00000000">
            <w:pPr>
              <w:pStyle w:val="af3"/>
              <w:spacing w:line="500" w:lineRule="exact"/>
              <w:rPr>
                <w:rFonts w:ascii="宋体" w:hAnsi="宋体" w:cs="宋体" w:hint="eastAsia"/>
                <w:sz w:val="21"/>
                <w:szCs w:val="28"/>
              </w:rPr>
            </w:pPr>
            <w:r>
              <w:rPr>
                <w:rFonts w:ascii="宋体" w:hAnsi="宋体" w:cs="宋体" w:hint="eastAsia"/>
                <w:sz w:val="21"/>
                <w:szCs w:val="28"/>
              </w:rPr>
              <w:t xml:space="preserve">备注： </w:t>
            </w:r>
          </w:p>
        </w:tc>
      </w:tr>
    </w:tbl>
    <w:p w14:paraId="6CFA306F" w14:textId="77777777" w:rsidR="00DE204C" w:rsidRDefault="00DE204C">
      <w:pPr>
        <w:pStyle w:val="af3"/>
        <w:spacing w:line="500" w:lineRule="exact"/>
        <w:rPr>
          <w:rFonts w:ascii="宋体" w:hAnsi="宋体" w:cs="宋体" w:hint="eastAsia"/>
          <w:sz w:val="24"/>
          <w:szCs w:val="28"/>
        </w:rPr>
      </w:pPr>
    </w:p>
    <w:p w14:paraId="55211393" w14:textId="77777777" w:rsidR="00DE204C" w:rsidRDefault="00DE204C">
      <w:pPr>
        <w:rPr>
          <w:rFonts w:ascii="宋体" w:hAnsi="宋体" w:cs="宋体" w:hint="eastAsia"/>
        </w:rPr>
      </w:pPr>
    </w:p>
    <w:p w14:paraId="70F8D4FA" w14:textId="77777777" w:rsidR="00DE204C" w:rsidRDefault="00DE204C">
      <w:pPr>
        <w:spacing w:line="500" w:lineRule="exact"/>
        <w:rPr>
          <w:rFonts w:ascii="宋体" w:hAnsi="宋体" w:cs="宋体" w:hint="eastAsia"/>
          <w:sz w:val="24"/>
          <w:szCs w:val="28"/>
        </w:rPr>
      </w:pPr>
    </w:p>
    <w:p w14:paraId="150F6E36" w14:textId="77777777" w:rsidR="00DE204C" w:rsidRDefault="00000000">
      <w:pPr>
        <w:spacing w:line="500" w:lineRule="exact"/>
        <w:ind w:firstLineChars="200" w:firstLine="480"/>
        <w:rPr>
          <w:rFonts w:ascii="宋体" w:hAnsi="宋体" w:cs="宋体" w:hint="eastAsia"/>
          <w:sz w:val="24"/>
          <w:szCs w:val="28"/>
        </w:rPr>
      </w:pPr>
      <w:r>
        <w:rPr>
          <w:rFonts w:ascii="宋体" w:hAnsi="宋体" w:cs="宋体" w:hint="eastAsia"/>
          <w:sz w:val="24"/>
          <w:szCs w:val="28"/>
        </w:rPr>
        <w:t>投标人                               法定代表人或法定代表人授权代表：</w:t>
      </w:r>
    </w:p>
    <w:p w14:paraId="0C03DCF8" w14:textId="77777777" w:rsidR="00DE204C" w:rsidRDefault="00000000">
      <w:pPr>
        <w:spacing w:line="500" w:lineRule="exact"/>
        <w:rPr>
          <w:rFonts w:ascii="宋体" w:hAnsi="宋体" w:cs="宋体" w:hint="eastAsia"/>
          <w:sz w:val="24"/>
          <w:szCs w:val="28"/>
        </w:rPr>
      </w:pPr>
      <w:r>
        <w:rPr>
          <w:rFonts w:ascii="宋体" w:hAnsi="宋体" w:cs="宋体" w:hint="eastAsia"/>
          <w:sz w:val="24"/>
          <w:szCs w:val="28"/>
        </w:rPr>
        <w:t xml:space="preserve">  （投标人公章）                               （签字或盖章）</w:t>
      </w:r>
    </w:p>
    <w:p w14:paraId="0B40D749" w14:textId="77777777" w:rsidR="00DE204C" w:rsidRDefault="00DE204C">
      <w:pPr>
        <w:spacing w:line="500" w:lineRule="exact"/>
        <w:rPr>
          <w:rFonts w:ascii="宋体" w:hAnsi="宋体" w:cs="宋体" w:hint="eastAsia"/>
          <w:sz w:val="24"/>
          <w:szCs w:val="28"/>
        </w:rPr>
      </w:pPr>
    </w:p>
    <w:p w14:paraId="518FC00B" w14:textId="77777777" w:rsidR="00DE204C" w:rsidRDefault="00DE204C">
      <w:pPr>
        <w:spacing w:line="500" w:lineRule="exact"/>
        <w:rPr>
          <w:rFonts w:ascii="宋体" w:hAnsi="宋体" w:cs="宋体" w:hint="eastAsia"/>
          <w:sz w:val="24"/>
          <w:szCs w:val="28"/>
        </w:rPr>
      </w:pPr>
    </w:p>
    <w:p w14:paraId="12C74C80" w14:textId="77777777" w:rsidR="00DE204C" w:rsidRDefault="00000000">
      <w:pPr>
        <w:spacing w:line="500" w:lineRule="exact"/>
        <w:rPr>
          <w:rFonts w:ascii="宋体" w:hAnsi="宋体" w:cs="宋体" w:hint="eastAsia"/>
          <w:sz w:val="24"/>
          <w:szCs w:val="28"/>
        </w:rPr>
      </w:pPr>
      <w:r>
        <w:rPr>
          <w:rFonts w:ascii="宋体" w:hAnsi="宋体" w:cs="宋体" w:hint="eastAsia"/>
          <w:sz w:val="24"/>
          <w:szCs w:val="28"/>
        </w:rPr>
        <w:t xml:space="preserve">                                            年     月     日</w:t>
      </w:r>
    </w:p>
    <w:p w14:paraId="02CE9090" w14:textId="77777777" w:rsidR="00DE204C" w:rsidRDefault="00DE204C">
      <w:pPr>
        <w:snapToGrid w:val="0"/>
        <w:spacing w:line="500" w:lineRule="exact"/>
        <w:ind w:firstLineChars="200" w:firstLine="480"/>
        <w:rPr>
          <w:rFonts w:ascii="宋体" w:hAnsi="宋体" w:cs="宋体" w:hint="eastAsia"/>
          <w:sz w:val="24"/>
          <w:szCs w:val="28"/>
        </w:rPr>
      </w:pPr>
    </w:p>
    <w:p w14:paraId="498C916B" w14:textId="77777777" w:rsidR="00DE204C" w:rsidRDefault="00DE204C">
      <w:pPr>
        <w:snapToGrid w:val="0"/>
        <w:spacing w:line="500" w:lineRule="exact"/>
        <w:ind w:firstLineChars="200" w:firstLine="480"/>
        <w:rPr>
          <w:rFonts w:ascii="宋体" w:hAnsi="宋体" w:cs="宋体" w:hint="eastAsia"/>
          <w:sz w:val="24"/>
          <w:szCs w:val="28"/>
        </w:rPr>
      </w:pPr>
    </w:p>
    <w:p w14:paraId="30B39D0D" w14:textId="77777777" w:rsidR="00DE204C" w:rsidRDefault="00DE204C">
      <w:pPr>
        <w:snapToGrid w:val="0"/>
        <w:spacing w:line="500" w:lineRule="exact"/>
        <w:ind w:firstLineChars="200" w:firstLine="480"/>
        <w:rPr>
          <w:rFonts w:ascii="宋体" w:hAnsi="宋体" w:cs="宋体" w:hint="eastAsia"/>
          <w:sz w:val="24"/>
          <w:szCs w:val="28"/>
        </w:rPr>
      </w:pPr>
    </w:p>
    <w:p w14:paraId="759CCAC5" w14:textId="77777777" w:rsidR="00DE204C" w:rsidRDefault="00000000">
      <w:pPr>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说明：</w:t>
      </w:r>
    </w:p>
    <w:p w14:paraId="1B1BD99C" w14:textId="77777777" w:rsidR="00DE204C" w:rsidRDefault="00000000">
      <w:pPr>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1.开标一览表按格式填列；</w:t>
      </w:r>
    </w:p>
    <w:p w14:paraId="1677FAD5" w14:textId="77777777" w:rsidR="00DE204C" w:rsidRDefault="00000000">
      <w:pPr>
        <w:snapToGrid w:val="0"/>
        <w:spacing w:line="500" w:lineRule="exact"/>
        <w:ind w:firstLineChars="200" w:firstLine="480"/>
        <w:rPr>
          <w:rFonts w:ascii="宋体" w:hAnsi="宋体" w:cs="宋体" w:hint="eastAsia"/>
          <w:sz w:val="24"/>
          <w:szCs w:val="28"/>
        </w:rPr>
        <w:sectPr w:rsidR="00DE204C">
          <w:headerReference w:type="default" r:id="rId15"/>
          <w:footerReference w:type="default" r:id="rId16"/>
          <w:type w:val="nextColumn"/>
          <w:pgSz w:w="11907" w:h="16840"/>
          <w:pgMar w:top="1134" w:right="1191" w:bottom="1134" w:left="1304" w:header="964" w:footer="992" w:gutter="0"/>
          <w:pgNumType w:fmt="numberInDash"/>
          <w:cols w:space="720"/>
          <w:docGrid w:linePitch="380" w:charSpace="-5735"/>
        </w:sectPr>
      </w:pPr>
      <w:r>
        <w:rPr>
          <w:rFonts w:ascii="宋体" w:hAnsi="宋体" w:cs="宋体" w:hint="eastAsia"/>
          <w:sz w:val="24"/>
          <w:szCs w:val="28"/>
        </w:rPr>
        <w:t>2.开标一览表在开标大会上当众宣读，务必填写清楚，准确无误。</w:t>
      </w:r>
    </w:p>
    <w:p w14:paraId="13DE89F5" w14:textId="3D4FB364" w:rsidR="00DE204C" w:rsidRDefault="00000000">
      <w:pPr>
        <w:snapToGrid w:val="0"/>
        <w:spacing w:line="400" w:lineRule="exact"/>
        <w:ind w:firstLineChars="200" w:firstLine="560"/>
        <w:rPr>
          <w:rFonts w:ascii="宋体" w:hAnsi="宋体" w:cs="宋体" w:hint="eastAsia"/>
          <w:sz w:val="24"/>
          <w:szCs w:val="28"/>
        </w:rPr>
      </w:pPr>
      <w:r>
        <w:rPr>
          <w:rFonts w:ascii="宋体" w:hAnsi="宋体" w:cs="宋体" w:hint="eastAsia"/>
          <w:bCs/>
          <w:szCs w:val="36"/>
        </w:rPr>
        <w:lastRenderedPageBreak/>
        <w:t>（二）</w:t>
      </w:r>
      <w:r>
        <w:rPr>
          <w:rFonts w:ascii="宋体" w:hAnsi="宋体" w:cs="宋体" w:hint="eastAsia"/>
          <w:sz w:val="24"/>
          <w:szCs w:val="28"/>
        </w:rPr>
        <w:t>分项报价明细表</w:t>
      </w:r>
      <w:r w:rsidR="007B30C8">
        <w:rPr>
          <w:rFonts w:ascii="宋体" w:hAnsi="宋体" w:cs="宋体" w:hint="eastAsia"/>
          <w:sz w:val="24"/>
          <w:szCs w:val="28"/>
        </w:rPr>
        <w:t>（</w:t>
      </w:r>
      <w:r w:rsidR="007B30C8" w:rsidRPr="007B30C8">
        <w:rPr>
          <w:rFonts w:ascii="宋体" w:hAnsi="宋体" w:cs="宋体" w:hint="eastAsia"/>
          <w:b/>
          <w:bCs/>
          <w:color w:val="FF0000"/>
          <w:sz w:val="24"/>
          <w:szCs w:val="28"/>
        </w:rPr>
        <w:t>要求对重庆药交所平台所有挂网品种进行报价</w:t>
      </w:r>
      <w:r w:rsidR="007B30C8">
        <w:rPr>
          <w:rFonts w:ascii="宋体" w:hAnsi="宋体" w:cs="宋体" w:hint="eastAsia"/>
          <w:b/>
          <w:bCs/>
          <w:color w:val="FF0000"/>
          <w:sz w:val="24"/>
          <w:szCs w:val="28"/>
        </w:rPr>
        <w:t>，缺项按照</w:t>
      </w:r>
      <w:r w:rsidR="007B30C8" w:rsidRPr="007B30C8">
        <w:rPr>
          <w:rFonts w:ascii="宋体" w:hAnsi="宋体" w:cs="宋体" w:hint="eastAsia"/>
          <w:b/>
          <w:bCs/>
          <w:color w:val="FF0000"/>
          <w:sz w:val="24"/>
          <w:szCs w:val="28"/>
        </w:rPr>
        <w:t>所有有效的投标报价中该品目的最高单价计入报价</w:t>
      </w:r>
      <w:r w:rsidR="007B30C8">
        <w:rPr>
          <w:rFonts w:ascii="宋体" w:hAnsi="宋体" w:cs="宋体" w:hint="eastAsia"/>
          <w:sz w:val="24"/>
          <w:szCs w:val="28"/>
        </w:rPr>
        <w:t>）</w:t>
      </w:r>
    </w:p>
    <w:p w14:paraId="5B5F47E8" w14:textId="77777777" w:rsidR="00DE204C" w:rsidRDefault="00DE204C">
      <w:pPr>
        <w:snapToGrid w:val="0"/>
        <w:spacing w:line="400" w:lineRule="exact"/>
        <w:ind w:firstLineChars="200" w:firstLine="482"/>
        <w:jc w:val="center"/>
        <w:rPr>
          <w:rFonts w:ascii="宋体" w:hAnsi="宋体" w:cs="宋体" w:hint="eastAsia"/>
          <w:b/>
          <w:bCs/>
          <w:sz w:val="24"/>
          <w:szCs w:val="28"/>
        </w:rPr>
      </w:pPr>
    </w:p>
    <w:p w14:paraId="71566931" w14:textId="77777777" w:rsidR="00DE204C" w:rsidRDefault="00000000">
      <w:pPr>
        <w:snapToGrid w:val="0"/>
        <w:spacing w:line="400" w:lineRule="exact"/>
        <w:ind w:firstLineChars="200" w:firstLine="480"/>
        <w:rPr>
          <w:rFonts w:ascii="宋体" w:hAnsi="宋体" w:cs="宋体" w:hint="eastAsia"/>
          <w:sz w:val="24"/>
          <w:szCs w:val="28"/>
        </w:rPr>
      </w:pPr>
      <w:r>
        <w:rPr>
          <w:rFonts w:ascii="宋体" w:hAnsi="宋体" w:cs="宋体" w:hint="eastAsia"/>
          <w:sz w:val="24"/>
          <w:szCs w:val="28"/>
        </w:rPr>
        <w:t>项目名称：                                                       单位：元</w:t>
      </w:r>
    </w:p>
    <w:tbl>
      <w:tblPr>
        <w:tblpPr w:leftFromText="180" w:rightFromText="180" w:vertAnchor="text" w:horzAnchor="page" w:tblpX="1218" w:tblpY="272"/>
        <w:tblOverlap w:val="neve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746"/>
        <w:gridCol w:w="885"/>
        <w:gridCol w:w="2174"/>
        <w:gridCol w:w="1709"/>
        <w:gridCol w:w="1500"/>
      </w:tblGrid>
      <w:tr w:rsidR="00DE204C" w14:paraId="6A6D4DC7" w14:textId="77777777" w:rsidTr="00C71EDB">
        <w:trPr>
          <w:trHeight w:val="776"/>
        </w:trPr>
        <w:tc>
          <w:tcPr>
            <w:tcW w:w="385" w:type="pct"/>
            <w:noWrap/>
            <w:vAlign w:val="center"/>
          </w:tcPr>
          <w:p w14:paraId="1B0E7BCF" w14:textId="77777777" w:rsidR="00DE204C" w:rsidRDefault="00000000">
            <w:pPr>
              <w:jc w:val="center"/>
              <w:rPr>
                <w:rFonts w:ascii="宋体" w:hAnsi="宋体" w:cs="宋体" w:hint="eastAsia"/>
                <w:sz w:val="24"/>
                <w:szCs w:val="24"/>
              </w:rPr>
            </w:pPr>
            <w:r>
              <w:rPr>
                <w:rFonts w:ascii="宋体" w:hAnsi="宋体" w:cs="宋体" w:hint="eastAsia"/>
                <w:sz w:val="24"/>
                <w:szCs w:val="24"/>
              </w:rPr>
              <w:t>序号</w:t>
            </w:r>
          </w:p>
        </w:tc>
        <w:tc>
          <w:tcPr>
            <w:tcW w:w="1406" w:type="pct"/>
            <w:noWrap/>
            <w:vAlign w:val="center"/>
          </w:tcPr>
          <w:p w14:paraId="15B0632F" w14:textId="77777777" w:rsidR="00DE204C" w:rsidRDefault="00000000">
            <w:pPr>
              <w:jc w:val="center"/>
              <w:rPr>
                <w:rFonts w:ascii="宋体" w:hAnsi="宋体" w:cs="宋体" w:hint="eastAsia"/>
                <w:sz w:val="24"/>
                <w:szCs w:val="24"/>
              </w:rPr>
            </w:pPr>
            <w:r>
              <w:rPr>
                <w:rFonts w:ascii="宋体" w:hAnsi="宋体" w:cs="宋体" w:hint="eastAsia"/>
                <w:sz w:val="24"/>
                <w:szCs w:val="24"/>
              </w:rPr>
              <w:t>品种</w:t>
            </w:r>
          </w:p>
        </w:tc>
        <w:tc>
          <w:tcPr>
            <w:tcW w:w="453" w:type="pct"/>
            <w:noWrap/>
            <w:vAlign w:val="center"/>
          </w:tcPr>
          <w:p w14:paraId="2AD9B148" w14:textId="77777777" w:rsidR="00DE204C" w:rsidRDefault="00000000">
            <w:pPr>
              <w:jc w:val="center"/>
              <w:rPr>
                <w:rFonts w:ascii="宋体" w:hAnsi="宋体" w:cs="宋体" w:hint="eastAsia"/>
                <w:sz w:val="24"/>
                <w:szCs w:val="24"/>
              </w:rPr>
            </w:pPr>
            <w:r>
              <w:rPr>
                <w:rFonts w:ascii="宋体" w:hAnsi="宋体" w:cs="宋体" w:hint="eastAsia"/>
                <w:sz w:val="24"/>
                <w:szCs w:val="24"/>
              </w:rPr>
              <w:t>规格</w:t>
            </w:r>
          </w:p>
        </w:tc>
        <w:tc>
          <w:tcPr>
            <w:tcW w:w="1113" w:type="pct"/>
            <w:vAlign w:val="center"/>
          </w:tcPr>
          <w:p w14:paraId="7C72DB43" w14:textId="77777777" w:rsidR="00DE204C" w:rsidRDefault="00000000">
            <w:pPr>
              <w:jc w:val="center"/>
              <w:rPr>
                <w:rFonts w:ascii="宋体" w:hAnsi="宋体" w:cs="宋体" w:hint="eastAsia"/>
                <w:sz w:val="24"/>
                <w:szCs w:val="24"/>
              </w:rPr>
            </w:pPr>
            <w:r>
              <w:rPr>
                <w:rFonts w:ascii="宋体" w:hAnsi="宋体" w:cs="宋体" w:hint="eastAsia"/>
                <w:sz w:val="24"/>
                <w:szCs w:val="24"/>
              </w:rPr>
              <w:t>国/省标（标准）</w:t>
            </w:r>
          </w:p>
        </w:tc>
        <w:tc>
          <w:tcPr>
            <w:tcW w:w="875" w:type="pct"/>
            <w:vAlign w:val="center"/>
          </w:tcPr>
          <w:p w14:paraId="5D529DD0" w14:textId="77777777" w:rsidR="00DE204C" w:rsidRDefault="00000000">
            <w:pPr>
              <w:jc w:val="center"/>
              <w:rPr>
                <w:rFonts w:ascii="宋体" w:hAnsi="宋体" w:cs="宋体" w:hint="eastAsia"/>
                <w:sz w:val="24"/>
                <w:szCs w:val="24"/>
              </w:rPr>
            </w:pPr>
            <w:r>
              <w:rPr>
                <w:rFonts w:ascii="宋体" w:hAnsi="宋体" w:cs="宋体" w:hint="eastAsia"/>
                <w:sz w:val="24"/>
                <w:szCs w:val="24"/>
              </w:rPr>
              <w:t>挂网价（元/g，按饮片计）</w:t>
            </w:r>
          </w:p>
        </w:tc>
        <w:tc>
          <w:tcPr>
            <w:tcW w:w="768" w:type="pct"/>
            <w:vAlign w:val="center"/>
          </w:tcPr>
          <w:p w14:paraId="457D13CC" w14:textId="77777777" w:rsidR="00DE204C" w:rsidRDefault="00000000">
            <w:pPr>
              <w:jc w:val="center"/>
              <w:rPr>
                <w:rFonts w:ascii="宋体" w:hAnsi="宋体" w:cs="宋体" w:hint="eastAsia"/>
                <w:sz w:val="24"/>
                <w:szCs w:val="24"/>
              </w:rPr>
            </w:pPr>
            <w:r>
              <w:rPr>
                <w:rFonts w:ascii="宋体" w:hAnsi="宋体" w:cs="宋体" w:hint="eastAsia"/>
                <w:sz w:val="24"/>
                <w:szCs w:val="24"/>
              </w:rPr>
              <w:t>报价（元/g，按饮片计）</w:t>
            </w:r>
          </w:p>
        </w:tc>
      </w:tr>
      <w:tr w:rsidR="00DE204C" w14:paraId="7AC75CA4" w14:textId="77777777" w:rsidTr="00C71EDB">
        <w:trPr>
          <w:trHeight w:val="408"/>
        </w:trPr>
        <w:tc>
          <w:tcPr>
            <w:tcW w:w="385" w:type="pct"/>
            <w:noWrap/>
            <w:vAlign w:val="center"/>
          </w:tcPr>
          <w:p w14:paraId="7E4DAEDF" w14:textId="77777777" w:rsidR="00DE204C" w:rsidRDefault="00000000">
            <w:pPr>
              <w:rPr>
                <w:rFonts w:ascii="宋体" w:hAnsi="宋体" w:cs="宋体" w:hint="eastAsia"/>
                <w:sz w:val="24"/>
                <w:szCs w:val="24"/>
              </w:rPr>
            </w:pPr>
            <w:r>
              <w:rPr>
                <w:rFonts w:ascii="宋体" w:hAnsi="宋体" w:cs="宋体" w:hint="eastAsia"/>
                <w:sz w:val="24"/>
                <w:szCs w:val="24"/>
              </w:rPr>
              <w:t>1</w:t>
            </w:r>
          </w:p>
        </w:tc>
        <w:tc>
          <w:tcPr>
            <w:tcW w:w="1406" w:type="pct"/>
            <w:noWrap/>
            <w:vAlign w:val="center"/>
          </w:tcPr>
          <w:p w14:paraId="053A8A37"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阿胶</w:t>
            </w:r>
          </w:p>
        </w:tc>
        <w:tc>
          <w:tcPr>
            <w:tcW w:w="453" w:type="pct"/>
            <w:noWrap/>
            <w:vAlign w:val="center"/>
          </w:tcPr>
          <w:p w14:paraId="31D5145B" w14:textId="77777777" w:rsidR="00DE204C" w:rsidRDefault="00DE204C">
            <w:pPr>
              <w:rPr>
                <w:rFonts w:ascii="宋体" w:hAnsi="宋体" w:cs="宋体" w:hint="eastAsia"/>
                <w:sz w:val="24"/>
                <w:szCs w:val="24"/>
              </w:rPr>
            </w:pPr>
          </w:p>
        </w:tc>
        <w:tc>
          <w:tcPr>
            <w:tcW w:w="1113" w:type="pct"/>
            <w:noWrap/>
            <w:vAlign w:val="center"/>
          </w:tcPr>
          <w:p w14:paraId="567ABF9F"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3E162B6D"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738CC751" w14:textId="77777777" w:rsidR="00DE204C" w:rsidRDefault="00DE204C">
            <w:pPr>
              <w:rPr>
                <w:rFonts w:ascii="宋体" w:hAnsi="宋体" w:cs="宋体" w:hint="eastAsia"/>
                <w:sz w:val="24"/>
                <w:szCs w:val="24"/>
              </w:rPr>
            </w:pPr>
          </w:p>
        </w:tc>
      </w:tr>
      <w:tr w:rsidR="00DE204C" w14:paraId="75B8D520" w14:textId="77777777" w:rsidTr="00C71EDB">
        <w:trPr>
          <w:trHeight w:val="408"/>
        </w:trPr>
        <w:tc>
          <w:tcPr>
            <w:tcW w:w="385" w:type="pct"/>
            <w:noWrap/>
            <w:vAlign w:val="center"/>
          </w:tcPr>
          <w:p w14:paraId="4D3A0746" w14:textId="77777777" w:rsidR="00DE204C" w:rsidRDefault="00000000">
            <w:pPr>
              <w:rPr>
                <w:rFonts w:ascii="宋体" w:hAnsi="宋体" w:cs="宋体" w:hint="eastAsia"/>
                <w:sz w:val="24"/>
                <w:szCs w:val="24"/>
              </w:rPr>
            </w:pPr>
            <w:r>
              <w:rPr>
                <w:rFonts w:ascii="宋体" w:hAnsi="宋体" w:cs="宋体" w:hint="eastAsia"/>
                <w:sz w:val="24"/>
                <w:szCs w:val="24"/>
              </w:rPr>
              <w:t>2</w:t>
            </w:r>
          </w:p>
        </w:tc>
        <w:tc>
          <w:tcPr>
            <w:tcW w:w="1406" w:type="pct"/>
            <w:noWrap/>
            <w:vAlign w:val="center"/>
          </w:tcPr>
          <w:p w14:paraId="4635E078"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矮地茶</w:t>
            </w:r>
          </w:p>
        </w:tc>
        <w:tc>
          <w:tcPr>
            <w:tcW w:w="453" w:type="pct"/>
            <w:noWrap/>
            <w:vAlign w:val="center"/>
          </w:tcPr>
          <w:p w14:paraId="1BF145D8" w14:textId="77777777" w:rsidR="00DE204C" w:rsidRDefault="00DE204C">
            <w:pPr>
              <w:rPr>
                <w:rFonts w:ascii="宋体" w:hAnsi="宋体" w:cs="宋体" w:hint="eastAsia"/>
                <w:sz w:val="24"/>
                <w:szCs w:val="24"/>
              </w:rPr>
            </w:pPr>
          </w:p>
        </w:tc>
        <w:tc>
          <w:tcPr>
            <w:tcW w:w="1113" w:type="pct"/>
            <w:noWrap/>
            <w:vAlign w:val="center"/>
          </w:tcPr>
          <w:p w14:paraId="121138AD"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39B80A15"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64679B2C" w14:textId="77777777" w:rsidR="00DE204C" w:rsidRDefault="00DE204C">
            <w:pPr>
              <w:rPr>
                <w:rFonts w:ascii="宋体" w:hAnsi="宋体" w:cs="宋体" w:hint="eastAsia"/>
                <w:sz w:val="24"/>
                <w:szCs w:val="24"/>
              </w:rPr>
            </w:pPr>
          </w:p>
        </w:tc>
      </w:tr>
      <w:tr w:rsidR="00DE204C" w14:paraId="78176CC7" w14:textId="77777777" w:rsidTr="00C71EDB">
        <w:trPr>
          <w:trHeight w:val="408"/>
        </w:trPr>
        <w:tc>
          <w:tcPr>
            <w:tcW w:w="385" w:type="pct"/>
            <w:noWrap/>
            <w:vAlign w:val="center"/>
          </w:tcPr>
          <w:p w14:paraId="4ED52D47" w14:textId="77777777" w:rsidR="00DE204C" w:rsidRDefault="00000000">
            <w:pPr>
              <w:rPr>
                <w:rFonts w:ascii="宋体" w:hAnsi="宋体" w:cs="宋体" w:hint="eastAsia"/>
                <w:sz w:val="24"/>
                <w:szCs w:val="24"/>
              </w:rPr>
            </w:pPr>
            <w:r>
              <w:rPr>
                <w:rFonts w:ascii="宋体" w:hAnsi="宋体" w:cs="宋体" w:hint="eastAsia"/>
                <w:sz w:val="24"/>
                <w:szCs w:val="24"/>
              </w:rPr>
              <w:t>3</w:t>
            </w:r>
          </w:p>
        </w:tc>
        <w:tc>
          <w:tcPr>
            <w:tcW w:w="1406" w:type="pct"/>
            <w:noWrap/>
            <w:vAlign w:val="center"/>
          </w:tcPr>
          <w:p w14:paraId="6336D1FC"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艾叶</w:t>
            </w:r>
          </w:p>
        </w:tc>
        <w:tc>
          <w:tcPr>
            <w:tcW w:w="453" w:type="pct"/>
            <w:noWrap/>
            <w:vAlign w:val="center"/>
          </w:tcPr>
          <w:p w14:paraId="49229E8B" w14:textId="77777777" w:rsidR="00DE204C" w:rsidRDefault="00DE204C">
            <w:pPr>
              <w:rPr>
                <w:rFonts w:ascii="宋体" w:hAnsi="宋体" w:cs="宋体" w:hint="eastAsia"/>
                <w:sz w:val="24"/>
                <w:szCs w:val="24"/>
              </w:rPr>
            </w:pPr>
          </w:p>
        </w:tc>
        <w:tc>
          <w:tcPr>
            <w:tcW w:w="1113" w:type="pct"/>
            <w:noWrap/>
            <w:vAlign w:val="center"/>
          </w:tcPr>
          <w:p w14:paraId="502906D9"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50F89031"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6AC08E13" w14:textId="77777777" w:rsidR="00DE204C" w:rsidRDefault="00DE204C">
            <w:pPr>
              <w:rPr>
                <w:rFonts w:ascii="宋体" w:hAnsi="宋体" w:cs="宋体" w:hint="eastAsia"/>
                <w:sz w:val="24"/>
                <w:szCs w:val="24"/>
              </w:rPr>
            </w:pPr>
          </w:p>
        </w:tc>
      </w:tr>
      <w:tr w:rsidR="00DE204C" w14:paraId="7604FC34" w14:textId="77777777" w:rsidTr="00C71EDB">
        <w:trPr>
          <w:trHeight w:val="408"/>
        </w:trPr>
        <w:tc>
          <w:tcPr>
            <w:tcW w:w="385" w:type="pct"/>
            <w:noWrap/>
            <w:vAlign w:val="center"/>
          </w:tcPr>
          <w:p w14:paraId="35B5147E" w14:textId="77777777" w:rsidR="00DE204C" w:rsidRDefault="00000000">
            <w:pPr>
              <w:rPr>
                <w:rFonts w:ascii="宋体" w:hAnsi="宋体" w:cs="宋体" w:hint="eastAsia"/>
                <w:sz w:val="24"/>
                <w:szCs w:val="24"/>
              </w:rPr>
            </w:pPr>
            <w:r>
              <w:rPr>
                <w:rFonts w:ascii="宋体" w:hAnsi="宋体" w:cs="宋体" w:hint="eastAsia"/>
                <w:sz w:val="24"/>
                <w:szCs w:val="24"/>
              </w:rPr>
              <w:t>4</w:t>
            </w:r>
          </w:p>
        </w:tc>
        <w:tc>
          <w:tcPr>
            <w:tcW w:w="1406" w:type="pct"/>
            <w:noWrap/>
            <w:vAlign w:val="center"/>
          </w:tcPr>
          <w:p w14:paraId="7EDFE589"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巴戟天</w:t>
            </w:r>
          </w:p>
        </w:tc>
        <w:tc>
          <w:tcPr>
            <w:tcW w:w="453" w:type="pct"/>
            <w:noWrap/>
            <w:vAlign w:val="center"/>
          </w:tcPr>
          <w:p w14:paraId="6E75A8B6" w14:textId="77777777" w:rsidR="00DE204C" w:rsidRDefault="00DE204C">
            <w:pPr>
              <w:rPr>
                <w:rFonts w:ascii="宋体" w:hAnsi="宋体" w:cs="宋体" w:hint="eastAsia"/>
                <w:sz w:val="24"/>
                <w:szCs w:val="24"/>
              </w:rPr>
            </w:pPr>
          </w:p>
        </w:tc>
        <w:tc>
          <w:tcPr>
            <w:tcW w:w="1113" w:type="pct"/>
            <w:noWrap/>
            <w:vAlign w:val="center"/>
          </w:tcPr>
          <w:p w14:paraId="32D63658"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5EEF9AEB"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2917181E" w14:textId="77777777" w:rsidR="00DE204C" w:rsidRDefault="00DE204C">
            <w:pPr>
              <w:rPr>
                <w:rFonts w:ascii="宋体" w:hAnsi="宋体" w:cs="宋体" w:hint="eastAsia"/>
                <w:sz w:val="24"/>
                <w:szCs w:val="24"/>
              </w:rPr>
            </w:pPr>
          </w:p>
        </w:tc>
      </w:tr>
      <w:tr w:rsidR="00DE204C" w14:paraId="653DCAFA" w14:textId="77777777" w:rsidTr="00C71EDB">
        <w:trPr>
          <w:trHeight w:val="408"/>
        </w:trPr>
        <w:tc>
          <w:tcPr>
            <w:tcW w:w="385" w:type="pct"/>
            <w:noWrap/>
            <w:vAlign w:val="center"/>
          </w:tcPr>
          <w:p w14:paraId="384C57C5" w14:textId="77777777" w:rsidR="00DE204C" w:rsidRDefault="00000000">
            <w:pPr>
              <w:rPr>
                <w:rFonts w:ascii="宋体" w:hAnsi="宋体" w:cs="宋体" w:hint="eastAsia"/>
                <w:sz w:val="24"/>
                <w:szCs w:val="24"/>
              </w:rPr>
            </w:pPr>
            <w:r>
              <w:rPr>
                <w:rFonts w:ascii="宋体" w:hAnsi="宋体" w:cs="宋体" w:hint="eastAsia"/>
                <w:sz w:val="24"/>
                <w:szCs w:val="24"/>
              </w:rPr>
              <w:t>5</w:t>
            </w:r>
          </w:p>
        </w:tc>
        <w:tc>
          <w:tcPr>
            <w:tcW w:w="1406" w:type="pct"/>
            <w:noWrap/>
            <w:vAlign w:val="center"/>
          </w:tcPr>
          <w:p w14:paraId="63CFE43A" w14:textId="77777777" w:rsidR="00DE204C" w:rsidRDefault="00000000">
            <w:pPr>
              <w:widowControl/>
              <w:jc w:val="center"/>
              <w:textAlignment w:val="center"/>
              <w:rPr>
                <w:rFonts w:ascii="宋体" w:hAnsi="宋体" w:cs="宋体" w:hint="eastAsia"/>
                <w:sz w:val="24"/>
                <w:szCs w:val="24"/>
              </w:rPr>
            </w:pPr>
            <w:proofErr w:type="gramStart"/>
            <w:r>
              <w:rPr>
                <w:rFonts w:ascii="宋体" w:hAnsi="宋体" w:cs="宋体" w:hint="eastAsia"/>
                <w:color w:val="000000"/>
                <w:kern w:val="0"/>
                <w:sz w:val="24"/>
                <w:szCs w:val="24"/>
                <w:lang w:bidi="ar"/>
              </w:rPr>
              <w:t>菝葜</w:t>
            </w:r>
            <w:proofErr w:type="gramEnd"/>
          </w:p>
        </w:tc>
        <w:tc>
          <w:tcPr>
            <w:tcW w:w="453" w:type="pct"/>
            <w:noWrap/>
            <w:vAlign w:val="center"/>
          </w:tcPr>
          <w:p w14:paraId="39735FBC" w14:textId="77777777" w:rsidR="00DE204C" w:rsidRDefault="00DE204C">
            <w:pPr>
              <w:rPr>
                <w:rFonts w:ascii="宋体" w:hAnsi="宋体" w:cs="宋体" w:hint="eastAsia"/>
                <w:sz w:val="24"/>
                <w:szCs w:val="24"/>
              </w:rPr>
            </w:pPr>
          </w:p>
        </w:tc>
        <w:tc>
          <w:tcPr>
            <w:tcW w:w="1113" w:type="pct"/>
            <w:noWrap/>
            <w:vAlign w:val="bottom"/>
          </w:tcPr>
          <w:p w14:paraId="1A2C80E5" w14:textId="77777777" w:rsidR="00DE204C" w:rsidRDefault="00000000">
            <w:pPr>
              <w:widowControl/>
              <w:jc w:val="center"/>
              <w:textAlignment w:val="bottom"/>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3859A39D" w14:textId="77777777" w:rsidR="00DE204C" w:rsidRDefault="00DE204C">
            <w:pPr>
              <w:widowControl/>
              <w:jc w:val="center"/>
              <w:textAlignment w:val="bottom"/>
              <w:rPr>
                <w:rFonts w:ascii="宋体" w:hAnsi="宋体" w:cs="宋体" w:hint="eastAsia"/>
                <w:color w:val="000000"/>
                <w:kern w:val="0"/>
                <w:sz w:val="24"/>
                <w:szCs w:val="24"/>
                <w:lang w:bidi="ar"/>
              </w:rPr>
            </w:pPr>
          </w:p>
        </w:tc>
        <w:tc>
          <w:tcPr>
            <w:tcW w:w="768" w:type="pct"/>
            <w:noWrap/>
            <w:vAlign w:val="center"/>
          </w:tcPr>
          <w:p w14:paraId="61E69061" w14:textId="77777777" w:rsidR="00DE204C" w:rsidRDefault="00DE204C">
            <w:pPr>
              <w:rPr>
                <w:rFonts w:ascii="宋体" w:hAnsi="宋体" w:cs="宋体" w:hint="eastAsia"/>
                <w:sz w:val="24"/>
                <w:szCs w:val="24"/>
              </w:rPr>
            </w:pPr>
          </w:p>
        </w:tc>
      </w:tr>
      <w:tr w:rsidR="00DE204C" w14:paraId="78CB8483" w14:textId="77777777" w:rsidTr="00C71EDB">
        <w:trPr>
          <w:trHeight w:val="408"/>
        </w:trPr>
        <w:tc>
          <w:tcPr>
            <w:tcW w:w="385" w:type="pct"/>
            <w:noWrap/>
            <w:vAlign w:val="center"/>
          </w:tcPr>
          <w:p w14:paraId="0EA0CEB0" w14:textId="77777777" w:rsidR="00DE204C" w:rsidRDefault="00000000">
            <w:pPr>
              <w:rPr>
                <w:rFonts w:ascii="宋体" w:hAnsi="宋体" w:cs="宋体" w:hint="eastAsia"/>
                <w:sz w:val="24"/>
                <w:szCs w:val="24"/>
              </w:rPr>
            </w:pPr>
            <w:r>
              <w:rPr>
                <w:rFonts w:ascii="宋体" w:hAnsi="宋体" w:cs="宋体" w:hint="eastAsia"/>
                <w:sz w:val="24"/>
                <w:szCs w:val="24"/>
              </w:rPr>
              <w:t>6</w:t>
            </w:r>
          </w:p>
        </w:tc>
        <w:tc>
          <w:tcPr>
            <w:tcW w:w="1406" w:type="pct"/>
            <w:noWrap/>
            <w:vAlign w:val="center"/>
          </w:tcPr>
          <w:p w14:paraId="4A25DEB3"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白扁豆</w:t>
            </w:r>
          </w:p>
        </w:tc>
        <w:tc>
          <w:tcPr>
            <w:tcW w:w="453" w:type="pct"/>
            <w:noWrap/>
            <w:vAlign w:val="center"/>
          </w:tcPr>
          <w:p w14:paraId="29DD4BAD" w14:textId="77777777" w:rsidR="00DE204C" w:rsidRDefault="00DE204C">
            <w:pPr>
              <w:rPr>
                <w:rFonts w:ascii="宋体" w:hAnsi="宋体" w:cs="宋体" w:hint="eastAsia"/>
                <w:sz w:val="24"/>
                <w:szCs w:val="24"/>
              </w:rPr>
            </w:pPr>
          </w:p>
        </w:tc>
        <w:tc>
          <w:tcPr>
            <w:tcW w:w="1113" w:type="pct"/>
            <w:noWrap/>
            <w:vAlign w:val="center"/>
          </w:tcPr>
          <w:p w14:paraId="29ACECBD"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6A02CDAC"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08993679" w14:textId="77777777" w:rsidR="00DE204C" w:rsidRDefault="00DE204C">
            <w:pPr>
              <w:rPr>
                <w:rFonts w:ascii="宋体" w:hAnsi="宋体" w:cs="宋体" w:hint="eastAsia"/>
                <w:sz w:val="24"/>
                <w:szCs w:val="24"/>
              </w:rPr>
            </w:pPr>
          </w:p>
        </w:tc>
      </w:tr>
      <w:tr w:rsidR="00DE204C" w14:paraId="62CBB88D" w14:textId="77777777" w:rsidTr="00C71EDB">
        <w:trPr>
          <w:trHeight w:val="408"/>
        </w:trPr>
        <w:tc>
          <w:tcPr>
            <w:tcW w:w="385" w:type="pct"/>
            <w:noWrap/>
            <w:vAlign w:val="center"/>
          </w:tcPr>
          <w:p w14:paraId="32A79D83" w14:textId="77777777" w:rsidR="00DE204C" w:rsidRDefault="00000000">
            <w:pPr>
              <w:rPr>
                <w:rFonts w:ascii="宋体" w:hAnsi="宋体" w:cs="宋体" w:hint="eastAsia"/>
                <w:sz w:val="24"/>
                <w:szCs w:val="24"/>
              </w:rPr>
            </w:pPr>
            <w:r>
              <w:rPr>
                <w:rFonts w:ascii="宋体" w:hAnsi="宋体" w:cs="宋体" w:hint="eastAsia"/>
                <w:sz w:val="24"/>
                <w:szCs w:val="24"/>
              </w:rPr>
              <w:t>7</w:t>
            </w:r>
          </w:p>
        </w:tc>
        <w:tc>
          <w:tcPr>
            <w:tcW w:w="1406" w:type="pct"/>
            <w:noWrap/>
            <w:vAlign w:val="center"/>
          </w:tcPr>
          <w:p w14:paraId="6352713F"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白果仁</w:t>
            </w:r>
          </w:p>
        </w:tc>
        <w:tc>
          <w:tcPr>
            <w:tcW w:w="453" w:type="pct"/>
            <w:noWrap/>
            <w:vAlign w:val="center"/>
          </w:tcPr>
          <w:p w14:paraId="6CCF62BD" w14:textId="77777777" w:rsidR="00DE204C" w:rsidRDefault="00DE204C">
            <w:pPr>
              <w:rPr>
                <w:rFonts w:ascii="宋体" w:hAnsi="宋体" w:cs="宋体" w:hint="eastAsia"/>
                <w:sz w:val="24"/>
                <w:szCs w:val="24"/>
              </w:rPr>
            </w:pPr>
          </w:p>
        </w:tc>
        <w:tc>
          <w:tcPr>
            <w:tcW w:w="1113" w:type="pct"/>
            <w:noWrap/>
            <w:vAlign w:val="bottom"/>
          </w:tcPr>
          <w:p w14:paraId="6B0BD93B" w14:textId="77777777" w:rsidR="00DE204C" w:rsidRDefault="00000000">
            <w:pPr>
              <w:widowControl/>
              <w:jc w:val="center"/>
              <w:textAlignment w:val="bottom"/>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40998DEA" w14:textId="77777777" w:rsidR="00DE204C" w:rsidRDefault="00DE204C">
            <w:pPr>
              <w:widowControl/>
              <w:jc w:val="center"/>
              <w:textAlignment w:val="bottom"/>
              <w:rPr>
                <w:rFonts w:ascii="宋体" w:hAnsi="宋体" w:cs="宋体" w:hint="eastAsia"/>
                <w:color w:val="000000"/>
                <w:kern w:val="0"/>
                <w:sz w:val="24"/>
                <w:szCs w:val="24"/>
                <w:lang w:bidi="ar"/>
              </w:rPr>
            </w:pPr>
          </w:p>
        </w:tc>
        <w:tc>
          <w:tcPr>
            <w:tcW w:w="768" w:type="pct"/>
            <w:noWrap/>
            <w:vAlign w:val="center"/>
          </w:tcPr>
          <w:p w14:paraId="5DE62FFC" w14:textId="77777777" w:rsidR="00DE204C" w:rsidRDefault="00DE204C">
            <w:pPr>
              <w:rPr>
                <w:rFonts w:ascii="宋体" w:hAnsi="宋体" w:cs="宋体" w:hint="eastAsia"/>
                <w:sz w:val="24"/>
                <w:szCs w:val="24"/>
              </w:rPr>
            </w:pPr>
          </w:p>
        </w:tc>
      </w:tr>
      <w:tr w:rsidR="00DE204C" w14:paraId="5240D325" w14:textId="77777777" w:rsidTr="00C71EDB">
        <w:trPr>
          <w:trHeight w:val="408"/>
        </w:trPr>
        <w:tc>
          <w:tcPr>
            <w:tcW w:w="385" w:type="pct"/>
            <w:noWrap/>
            <w:vAlign w:val="center"/>
          </w:tcPr>
          <w:p w14:paraId="3C73E98A" w14:textId="77777777" w:rsidR="00DE204C" w:rsidRDefault="00000000">
            <w:pPr>
              <w:rPr>
                <w:rFonts w:ascii="宋体" w:hAnsi="宋体" w:cs="宋体" w:hint="eastAsia"/>
                <w:sz w:val="24"/>
                <w:szCs w:val="24"/>
              </w:rPr>
            </w:pPr>
            <w:r>
              <w:rPr>
                <w:rFonts w:ascii="宋体" w:hAnsi="宋体" w:cs="宋体" w:hint="eastAsia"/>
                <w:sz w:val="24"/>
                <w:szCs w:val="24"/>
              </w:rPr>
              <w:t>8</w:t>
            </w:r>
          </w:p>
        </w:tc>
        <w:tc>
          <w:tcPr>
            <w:tcW w:w="1406" w:type="pct"/>
            <w:noWrap/>
            <w:vAlign w:val="center"/>
          </w:tcPr>
          <w:p w14:paraId="45D337B0"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w:t>
            </w:r>
            <w:proofErr w:type="gramStart"/>
            <w:r>
              <w:rPr>
                <w:rFonts w:ascii="宋体" w:hAnsi="宋体" w:cs="宋体" w:hint="eastAsia"/>
                <w:color w:val="000000"/>
                <w:kern w:val="0"/>
                <w:sz w:val="24"/>
                <w:szCs w:val="24"/>
                <w:lang w:bidi="ar"/>
              </w:rPr>
              <w:t>蔹</w:t>
            </w:r>
            <w:proofErr w:type="gramEnd"/>
          </w:p>
        </w:tc>
        <w:tc>
          <w:tcPr>
            <w:tcW w:w="453" w:type="pct"/>
            <w:noWrap/>
            <w:vAlign w:val="center"/>
          </w:tcPr>
          <w:p w14:paraId="530C2BA2" w14:textId="77777777" w:rsidR="00DE204C" w:rsidRDefault="00DE204C">
            <w:pPr>
              <w:rPr>
                <w:rFonts w:ascii="宋体" w:hAnsi="宋体" w:cs="宋体" w:hint="eastAsia"/>
                <w:sz w:val="24"/>
                <w:szCs w:val="24"/>
              </w:rPr>
            </w:pPr>
          </w:p>
        </w:tc>
        <w:tc>
          <w:tcPr>
            <w:tcW w:w="1113" w:type="pct"/>
            <w:noWrap/>
            <w:vAlign w:val="center"/>
          </w:tcPr>
          <w:p w14:paraId="14F2D7BF"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434B7176"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404C82C0" w14:textId="77777777" w:rsidR="00DE204C" w:rsidRDefault="00DE204C">
            <w:pPr>
              <w:rPr>
                <w:rFonts w:ascii="宋体" w:hAnsi="宋体" w:cs="宋体" w:hint="eastAsia"/>
                <w:sz w:val="24"/>
                <w:szCs w:val="24"/>
              </w:rPr>
            </w:pPr>
          </w:p>
        </w:tc>
      </w:tr>
      <w:tr w:rsidR="00DE204C" w14:paraId="4DE9F24C" w14:textId="77777777" w:rsidTr="00C71EDB">
        <w:trPr>
          <w:trHeight w:val="408"/>
        </w:trPr>
        <w:tc>
          <w:tcPr>
            <w:tcW w:w="385" w:type="pct"/>
            <w:noWrap/>
            <w:vAlign w:val="center"/>
          </w:tcPr>
          <w:p w14:paraId="1BF112A7" w14:textId="77777777" w:rsidR="00DE204C" w:rsidRDefault="00000000">
            <w:pPr>
              <w:rPr>
                <w:rFonts w:ascii="宋体" w:hAnsi="宋体" w:cs="宋体" w:hint="eastAsia"/>
                <w:sz w:val="24"/>
                <w:szCs w:val="24"/>
              </w:rPr>
            </w:pPr>
            <w:r>
              <w:rPr>
                <w:rFonts w:ascii="宋体" w:hAnsi="宋体" w:cs="宋体" w:hint="eastAsia"/>
                <w:sz w:val="24"/>
                <w:szCs w:val="24"/>
              </w:rPr>
              <w:t>9</w:t>
            </w:r>
          </w:p>
        </w:tc>
        <w:tc>
          <w:tcPr>
            <w:tcW w:w="1406" w:type="pct"/>
            <w:noWrap/>
            <w:vAlign w:val="center"/>
          </w:tcPr>
          <w:p w14:paraId="0A654CD7"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白屈菜</w:t>
            </w:r>
          </w:p>
        </w:tc>
        <w:tc>
          <w:tcPr>
            <w:tcW w:w="453" w:type="pct"/>
            <w:noWrap/>
            <w:vAlign w:val="center"/>
          </w:tcPr>
          <w:p w14:paraId="6B41821C" w14:textId="77777777" w:rsidR="00DE204C" w:rsidRDefault="00DE204C">
            <w:pPr>
              <w:rPr>
                <w:rFonts w:ascii="宋体" w:hAnsi="宋体" w:cs="宋体" w:hint="eastAsia"/>
                <w:sz w:val="24"/>
                <w:szCs w:val="24"/>
              </w:rPr>
            </w:pPr>
          </w:p>
        </w:tc>
        <w:tc>
          <w:tcPr>
            <w:tcW w:w="1113" w:type="pct"/>
            <w:noWrap/>
            <w:vAlign w:val="bottom"/>
          </w:tcPr>
          <w:p w14:paraId="4B295A3E" w14:textId="77777777" w:rsidR="00DE204C" w:rsidRDefault="00000000">
            <w:pPr>
              <w:widowControl/>
              <w:jc w:val="center"/>
              <w:textAlignment w:val="bottom"/>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0C77CFEC" w14:textId="77777777" w:rsidR="00DE204C" w:rsidRDefault="00DE204C">
            <w:pPr>
              <w:widowControl/>
              <w:jc w:val="center"/>
              <w:textAlignment w:val="bottom"/>
              <w:rPr>
                <w:rFonts w:ascii="宋体" w:hAnsi="宋体" w:cs="宋体" w:hint="eastAsia"/>
                <w:color w:val="000000"/>
                <w:kern w:val="0"/>
                <w:sz w:val="24"/>
                <w:szCs w:val="24"/>
                <w:lang w:bidi="ar"/>
              </w:rPr>
            </w:pPr>
          </w:p>
        </w:tc>
        <w:tc>
          <w:tcPr>
            <w:tcW w:w="768" w:type="pct"/>
            <w:noWrap/>
            <w:vAlign w:val="center"/>
          </w:tcPr>
          <w:p w14:paraId="6B704A94" w14:textId="77777777" w:rsidR="00DE204C" w:rsidRDefault="00DE204C">
            <w:pPr>
              <w:rPr>
                <w:rFonts w:ascii="宋体" w:hAnsi="宋体" w:cs="宋体" w:hint="eastAsia"/>
                <w:sz w:val="24"/>
                <w:szCs w:val="24"/>
              </w:rPr>
            </w:pPr>
          </w:p>
        </w:tc>
      </w:tr>
      <w:tr w:rsidR="00DE204C" w14:paraId="0F329790" w14:textId="77777777" w:rsidTr="00C71EDB">
        <w:trPr>
          <w:trHeight w:val="408"/>
        </w:trPr>
        <w:tc>
          <w:tcPr>
            <w:tcW w:w="385" w:type="pct"/>
            <w:noWrap/>
            <w:vAlign w:val="center"/>
          </w:tcPr>
          <w:p w14:paraId="2301220E" w14:textId="77777777" w:rsidR="00DE204C" w:rsidRDefault="00000000">
            <w:pPr>
              <w:rPr>
                <w:rFonts w:ascii="宋体" w:hAnsi="宋体" w:cs="宋体" w:hint="eastAsia"/>
                <w:sz w:val="24"/>
                <w:szCs w:val="24"/>
              </w:rPr>
            </w:pPr>
            <w:r>
              <w:rPr>
                <w:rFonts w:ascii="宋体" w:hAnsi="宋体" w:cs="宋体" w:hint="eastAsia"/>
                <w:sz w:val="24"/>
                <w:szCs w:val="24"/>
              </w:rPr>
              <w:t>10</w:t>
            </w:r>
          </w:p>
        </w:tc>
        <w:tc>
          <w:tcPr>
            <w:tcW w:w="1406" w:type="pct"/>
            <w:noWrap/>
            <w:vAlign w:val="center"/>
          </w:tcPr>
          <w:p w14:paraId="7D8441C2"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白芍</w:t>
            </w:r>
          </w:p>
        </w:tc>
        <w:tc>
          <w:tcPr>
            <w:tcW w:w="453" w:type="pct"/>
            <w:noWrap/>
            <w:vAlign w:val="center"/>
          </w:tcPr>
          <w:p w14:paraId="55DBA50A" w14:textId="77777777" w:rsidR="00DE204C" w:rsidRDefault="00DE204C">
            <w:pPr>
              <w:rPr>
                <w:rFonts w:ascii="宋体" w:hAnsi="宋体" w:cs="宋体" w:hint="eastAsia"/>
                <w:sz w:val="24"/>
                <w:szCs w:val="24"/>
              </w:rPr>
            </w:pPr>
          </w:p>
        </w:tc>
        <w:tc>
          <w:tcPr>
            <w:tcW w:w="1113" w:type="pct"/>
            <w:noWrap/>
            <w:vAlign w:val="center"/>
          </w:tcPr>
          <w:p w14:paraId="66574A52"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3DCB15E3"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33138719" w14:textId="77777777" w:rsidR="00DE204C" w:rsidRDefault="00DE204C">
            <w:pPr>
              <w:rPr>
                <w:rFonts w:ascii="宋体" w:hAnsi="宋体" w:cs="宋体" w:hint="eastAsia"/>
                <w:sz w:val="24"/>
                <w:szCs w:val="24"/>
              </w:rPr>
            </w:pPr>
          </w:p>
        </w:tc>
      </w:tr>
      <w:tr w:rsidR="00DE204C" w14:paraId="1DDF4FA9" w14:textId="77777777" w:rsidTr="00C71EDB">
        <w:trPr>
          <w:trHeight w:val="408"/>
        </w:trPr>
        <w:tc>
          <w:tcPr>
            <w:tcW w:w="385" w:type="pct"/>
            <w:noWrap/>
            <w:vAlign w:val="center"/>
          </w:tcPr>
          <w:p w14:paraId="22ED1BBF" w14:textId="77777777" w:rsidR="00DE204C" w:rsidRDefault="00000000">
            <w:pPr>
              <w:rPr>
                <w:rFonts w:ascii="宋体" w:hAnsi="宋体" w:cs="宋体" w:hint="eastAsia"/>
                <w:sz w:val="24"/>
                <w:szCs w:val="24"/>
              </w:rPr>
            </w:pPr>
            <w:r>
              <w:rPr>
                <w:rFonts w:ascii="宋体" w:hAnsi="宋体" w:cs="宋体" w:hint="eastAsia"/>
                <w:sz w:val="24"/>
                <w:szCs w:val="24"/>
              </w:rPr>
              <w:t>11</w:t>
            </w:r>
          </w:p>
        </w:tc>
        <w:tc>
          <w:tcPr>
            <w:tcW w:w="1406" w:type="pct"/>
            <w:noWrap/>
            <w:vAlign w:val="center"/>
          </w:tcPr>
          <w:p w14:paraId="7D4E3D35"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白术</w:t>
            </w:r>
          </w:p>
        </w:tc>
        <w:tc>
          <w:tcPr>
            <w:tcW w:w="453" w:type="pct"/>
            <w:noWrap/>
            <w:vAlign w:val="center"/>
          </w:tcPr>
          <w:p w14:paraId="3D8F1DC1" w14:textId="77777777" w:rsidR="00DE204C" w:rsidRDefault="00DE204C">
            <w:pPr>
              <w:rPr>
                <w:rFonts w:ascii="宋体" w:hAnsi="宋体" w:cs="宋体" w:hint="eastAsia"/>
                <w:sz w:val="24"/>
                <w:szCs w:val="24"/>
              </w:rPr>
            </w:pPr>
          </w:p>
        </w:tc>
        <w:tc>
          <w:tcPr>
            <w:tcW w:w="1113" w:type="pct"/>
            <w:noWrap/>
            <w:vAlign w:val="center"/>
          </w:tcPr>
          <w:p w14:paraId="36754690"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4C20C6CC"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20775AB3" w14:textId="77777777" w:rsidR="00DE204C" w:rsidRDefault="00DE204C">
            <w:pPr>
              <w:rPr>
                <w:rFonts w:ascii="宋体" w:hAnsi="宋体" w:cs="宋体" w:hint="eastAsia"/>
                <w:sz w:val="24"/>
                <w:szCs w:val="24"/>
              </w:rPr>
            </w:pPr>
          </w:p>
        </w:tc>
      </w:tr>
      <w:tr w:rsidR="00DE204C" w14:paraId="331B5861" w14:textId="77777777" w:rsidTr="00C71EDB">
        <w:trPr>
          <w:trHeight w:val="408"/>
        </w:trPr>
        <w:tc>
          <w:tcPr>
            <w:tcW w:w="385" w:type="pct"/>
            <w:noWrap/>
            <w:vAlign w:val="center"/>
          </w:tcPr>
          <w:p w14:paraId="1AFFB693" w14:textId="77777777" w:rsidR="00DE204C" w:rsidRDefault="00000000">
            <w:pPr>
              <w:rPr>
                <w:rFonts w:ascii="宋体" w:hAnsi="宋体" w:cs="宋体" w:hint="eastAsia"/>
                <w:sz w:val="24"/>
                <w:szCs w:val="24"/>
              </w:rPr>
            </w:pPr>
            <w:r>
              <w:rPr>
                <w:rFonts w:ascii="宋体" w:hAnsi="宋体" w:cs="宋体" w:hint="eastAsia"/>
                <w:sz w:val="24"/>
                <w:szCs w:val="24"/>
              </w:rPr>
              <w:t>12</w:t>
            </w:r>
          </w:p>
        </w:tc>
        <w:tc>
          <w:tcPr>
            <w:tcW w:w="1406" w:type="pct"/>
            <w:noWrap/>
            <w:vAlign w:val="center"/>
          </w:tcPr>
          <w:p w14:paraId="5F0BF75F"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白头翁</w:t>
            </w:r>
          </w:p>
        </w:tc>
        <w:tc>
          <w:tcPr>
            <w:tcW w:w="453" w:type="pct"/>
            <w:noWrap/>
            <w:vAlign w:val="center"/>
          </w:tcPr>
          <w:p w14:paraId="691DECC6" w14:textId="77777777" w:rsidR="00DE204C" w:rsidRDefault="00DE204C">
            <w:pPr>
              <w:rPr>
                <w:rFonts w:ascii="宋体" w:hAnsi="宋体" w:cs="宋体" w:hint="eastAsia"/>
                <w:sz w:val="24"/>
                <w:szCs w:val="24"/>
              </w:rPr>
            </w:pPr>
          </w:p>
        </w:tc>
        <w:tc>
          <w:tcPr>
            <w:tcW w:w="1113" w:type="pct"/>
            <w:noWrap/>
            <w:vAlign w:val="center"/>
          </w:tcPr>
          <w:p w14:paraId="3C114C09"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7E9EC284"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2B994C92" w14:textId="77777777" w:rsidR="00DE204C" w:rsidRDefault="00DE204C">
            <w:pPr>
              <w:rPr>
                <w:rFonts w:ascii="宋体" w:hAnsi="宋体" w:cs="宋体" w:hint="eastAsia"/>
                <w:sz w:val="24"/>
                <w:szCs w:val="24"/>
              </w:rPr>
            </w:pPr>
          </w:p>
        </w:tc>
      </w:tr>
      <w:tr w:rsidR="00DE204C" w14:paraId="51B73F53" w14:textId="77777777" w:rsidTr="00C71EDB">
        <w:trPr>
          <w:trHeight w:val="408"/>
        </w:trPr>
        <w:tc>
          <w:tcPr>
            <w:tcW w:w="385" w:type="pct"/>
            <w:noWrap/>
            <w:vAlign w:val="center"/>
          </w:tcPr>
          <w:p w14:paraId="3B1A44D3" w14:textId="77777777" w:rsidR="00DE204C" w:rsidRDefault="00000000">
            <w:pPr>
              <w:rPr>
                <w:rFonts w:ascii="宋体" w:hAnsi="宋体" w:cs="宋体" w:hint="eastAsia"/>
                <w:sz w:val="24"/>
                <w:szCs w:val="24"/>
              </w:rPr>
            </w:pPr>
            <w:r>
              <w:rPr>
                <w:rFonts w:ascii="宋体" w:hAnsi="宋体" w:cs="宋体" w:hint="eastAsia"/>
                <w:sz w:val="24"/>
                <w:szCs w:val="24"/>
              </w:rPr>
              <w:t>13</w:t>
            </w:r>
          </w:p>
        </w:tc>
        <w:tc>
          <w:tcPr>
            <w:tcW w:w="1406" w:type="pct"/>
            <w:noWrap/>
            <w:vAlign w:val="center"/>
          </w:tcPr>
          <w:p w14:paraId="79CF2658"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白薇(白薇)</w:t>
            </w:r>
          </w:p>
        </w:tc>
        <w:tc>
          <w:tcPr>
            <w:tcW w:w="453" w:type="pct"/>
            <w:noWrap/>
            <w:vAlign w:val="center"/>
          </w:tcPr>
          <w:p w14:paraId="1AFEFA0D" w14:textId="77777777" w:rsidR="00DE204C" w:rsidRDefault="00DE204C">
            <w:pPr>
              <w:rPr>
                <w:rFonts w:ascii="宋体" w:hAnsi="宋体" w:cs="宋体" w:hint="eastAsia"/>
                <w:sz w:val="24"/>
                <w:szCs w:val="24"/>
              </w:rPr>
            </w:pPr>
          </w:p>
        </w:tc>
        <w:tc>
          <w:tcPr>
            <w:tcW w:w="1113" w:type="pct"/>
            <w:noWrap/>
            <w:vAlign w:val="center"/>
          </w:tcPr>
          <w:p w14:paraId="42CB96C5"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1763D970"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6C99574E" w14:textId="77777777" w:rsidR="00DE204C" w:rsidRDefault="00DE204C">
            <w:pPr>
              <w:rPr>
                <w:rFonts w:ascii="宋体" w:hAnsi="宋体" w:cs="宋体" w:hint="eastAsia"/>
                <w:sz w:val="24"/>
                <w:szCs w:val="24"/>
              </w:rPr>
            </w:pPr>
          </w:p>
        </w:tc>
      </w:tr>
      <w:tr w:rsidR="00DE204C" w14:paraId="3F8F8A00" w14:textId="77777777" w:rsidTr="00C71EDB">
        <w:trPr>
          <w:trHeight w:val="408"/>
        </w:trPr>
        <w:tc>
          <w:tcPr>
            <w:tcW w:w="385" w:type="pct"/>
            <w:noWrap/>
            <w:vAlign w:val="center"/>
          </w:tcPr>
          <w:p w14:paraId="7E0533E2" w14:textId="77777777" w:rsidR="00DE204C" w:rsidRDefault="00000000">
            <w:pPr>
              <w:rPr>
                <w:rFonts w:ascii="宋体" w:hAnsi="宋体" w:cs="宋体" w:hint="eastAsia"/>
                <w:sz w:val="24"/>
                <w:szCs w:val="24"/>
              </w:rPr>
            </w:pPr>
            <w:r>
              <w:rPr>
                <w:rFonts w:ascii="宋体" w:hAnsi="宋体" w:cs="宋体" w:hint="eastAsia"/>
                <w:sz w:val="24"/>
                <w:szCs w:val="24"/>
              </w:rPr>
              <w:t>14</w:t>
            </w:r>
          </w:p>
        </w:tc>
        <w:tc>
          <w:tcPr>
            <w:tcW w:w="1406" w:type="pct"/>
            <w:noWrap/>
            <w:vAlign w:val="center"/>
          </w:tcPr>
          <w:p w14:paraId="28A4520D"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白鲜皮</w:t>
            </w:r>
          </w:p>
        </w:tc>
        <w:tc>
          <w:tcPr>
            <w:tcW w:w="453" w:type="pct"/>
            <w:noWrap/>
            <w:vAlign w:val="center"/>
          </w:tcPr>
          <w:p w14:paraId="42EC7465" w14:textId="77777777" w:rsidR="00DE204C" w:rsidRDefault="00DE204C">
            <w:pPr>
              <w:rPr>
                <w:rFonts w:ascii="宋体" w:hAnsi="宋体" w:cs="宋体" w:hint="eastAsia"/>
                <w:sz w:val="24"/>
                <w:szCs w:val="24"/>
              </w:rPr>
            </w:pPr>
          </w:p>
        </w:tc>
        <w:tc>
          <w:tcPr>
            <w:tcW w:w="1113" w:type="pct"/>
            <w:noWrap/>
            <w:vAlign w:val="center"/>
          </w:tcPr>
          <w:p w14:paraId="043A1EF6"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44C275CB"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732DCFF3" w14:textId="77777777" w:rsidR="00DE204C" w:rsidRDefault="00DE204C">
            <w:pPr>
              <w:rPr>
                <w:rFonts w:ascii="宋体" w:hAnsi="宋体" w:cs="宋体" w:hint="eastAsia"/>
                <w:sz w:val="24"/>
                <w:szCs w:val="24"/>
              </w:rPr>
            </w:pPr>
          </w:p>
        </w:tc>
      </w:tr>
      <w:tr w:rsidR="00DE204C" w14:paraId="035F79DE" w14:textId="77777777" w:rsidTr="00C71EDB">
        <w:trPr>
          <w:trHeight w:val="408"/>
        </w:trPr>
        <w:tc>
          <w:tcPr>
            <w:tcW w:w="385" w:type="pct"/>
            <w:noWrap/>
            <w:vAlign w:val="center"/>
          </w:tcPr>
          <w:p w14:paraId="00ADEB0F" w14:textId="77777777" w:rsidR="00DE204C" w:rsidRDefault="00000000">
            <w:pPr>
              <w:rPr>
                <w:rFonts w:ascii="宋体" w:hAnsi="宋体" w:cs="宋体" w:hint="eastAsia"/>
                <w:sz w:val="24"/>
                <w:szCs w:val="24"/>
              </w:rPr>
            </w:pPr>
            <w:r>
              <w:rPr>
                <w:rFonts w:ascii="宋体" w:hAnsi="宋体" w:cs="宋体" w:hint="eastAsia"/>
                <w:sz w:val="24"/>
                <w:szCs w:val="24"/>
              </w:rPr>
              <w:t>15</w:t>
            </w:r>
          </w:p>
        </w:tc>
        <w:tc>
          <w:tcPr>
            <w:tcW w:w="1406" w:type="pct"/>
            <w:noWrap/>
            <w:vAlign w:val="center"/>
          </w:tcPr>
          <w:p w14:paraId="2B1F55BF"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白芷(白芷)</w:t>
            </w:r>
          </w:p>
        </w:tc>
        <w:tc>
          <w:tcPr>
            <w:tcW w:w="453" w:type="pct"/>
            <w:noWrap/>
            <w:vAlign w:val="center"/>
          </w:tcPr>
          <w:p w14:paraId="6C295C2C" w14:textId="77777777" w:rsidR="00DE204C" w:rsidRDefault="00DE204C">
            <w:pPr>
              <w:rPr>
                <w:rFonts w:ascii="宋体" w:hAnsi="宋体" w:cs="宋体" w:hint="eastAsia"/>
                <w:sz w:val="24"/>
                <w:szCs w:val="24"/>
              </w:rPr>
            </w:pPr>
          </w:p>
        </w:tc>
        <w:tc>
          <w:tcPr>
            <w:tcW w:w="1113" w:type="pct"/>
            <w:noWrap/>
            <w:vAlign w:val="center"/>
          </w:tcPr>
          <w:p w14:paraId="09C1FCE3"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720F33C1"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4C416228" w14:textId="77777777" w:rsidR="00DE204C" w:rsidRDefault="00DE204C">
            <w:pPr>
              <w:rPr>
                <w:rFonts w:ascii="宋体" w:hAnsi="宋体" w:cs="宋体" w:hint="eastAsia"/>
                <w:sz w:val="24"/>
                <w:szCs w:val="24"/>
              </w:rPr>
            </w:pPr>
          </w:p>
        </w:tc>
      </w:tr>
      <w:tr w:rsidR="00DE204C" w14:paraId="464B5B88" w14:textId="77777777" w:rsidTr="00C71EDB">
        <w:trPr>
          <w:trHeight w:val="408"/>
        </w:trPr>
        <w:tc>
          <w:tcPr>
            <w:tcW w:w="385" w:type="pct"/>
            <w:noWrap/>
            <w:vAlign w:val="center"/>
          </w:tcPr>
          <w:p w14:paraId="00D2EB41" w14:textId="77777777" w:rsidR="00DE204C" w:rsidRDefault="00000000">
            <w:pPr>
              <w:rPr>
                <w:rFonts w:ascii="宋体" w:hAnsi="宋体" w:cs="宋体" w:hint="eastAsia"/>
                <w:sz w:val="24"/>
                <w:szCs w:val="24"/>
              </w:rPr>
            </w:pPr>
            <w:r>
              <w:rPr>
                <w:rFonts w:ascii="宋体" w:hAnsi="宋体" w:cs="宋体" w:hint="eastAsia"/>
                <w:sz w:val="24"/>
                <w:szCs w:val="24"/>
              </w:rPr>
              <w:t>16</w:t>
            </w:r>
          </w:p>
        </w:tc>
        <w:tc>
          <w:tcPr>
            <w:tcW w:w="1406" w:type="pct"/>
            <w:noWrap/>
            <w:vAlign w:val="center"/>
          </w:tcPr>
          <w:p w14:paraId="3697D988"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白芷(杭白芷)</w:t>
            </w:r>
          </w:p>
        </w:tc>
        <w:tc>
          <w:tcPr>
            <w:tcW w:w="453" w:type="pct"/>
            <w:noWrap/>
            <w:vAlign w:val="center"/>
          </w:tcPr>
          <w:p w14:paraId="7A8103BB" w14:textId="77777777" w:rsidR="00DE204C" w:rsidRDefault="00DE204C">
            <w:pPr>
              <w:rPr>
                <w:rFonts w:ascii="宋体" w:hAnsi="宋体" w:cs="宋体" w:hint="eastAsia"/>
                <w:sz w:val="24"/>
                <w:szCs w:val="24"/>
              </w:rPr>
            </w:pPr>
          </w:p>
        </w:tc>
        <w:tc>
          <w:tcPr>
            <w:tcW w:w="1113" w:type="pct"/>
            <w:noWrap/>
            <w:vAlign w:val="center"/>
          </w:tcPr>
          <w:p w14:paraId="4279139F"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39F289D0"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289DBC3E" w14:textId="77777777" w:rsidR="00DE204C" w:rsidRDefault="00DE204C">
            <w:pPr>
              <w:rPr>
                <w:rFonts w:ascii="宋体" w:hAnsi="宋体" w:cs="宋体" w:hint="eastAsia"/>
                <w:sz w:val="24"/>
                <w:szCs w:val="24"/>
              </w:rPr>
            </w:pPr>
          </w:p>
        </w:tc>
      </w:tr>
      <w:tr w:rsidR="00DE204C" w14:paraId="76474F69" w14:textId="77777777" w:rsidTr="00C71EDB">
        <w:trPr>
          <w:trHeight w:val="408"/>
        </w:trPr>
        <w:tc>
          <w:tcPr>
            <w:tcW w:w="385" w:type="pct"/>
            <w:noWrap/>
            <w:vAlign w:val="center"/>
          </w:tcPr>
          <w:p w14:paraId="54035569" w14:textId="77777777" w:rsidR="00DE204C" w:rsidRDefault="00000000">
            <w:pPr>
              <w:rPr>
                <w:rFonts w:ascii="宋体" w:hAnsi="宋体" w:cs="宋体" w:hint="eastAsia"/>
                <w:sz w:val="24"/>
                <w:szCs w:val="24"/>
              </w:rPr>
            </w:pPr>
            <w:r>
              <w:rPr>
                <w:rFonts w:ascii="宋体" w:hAnsi="宋体" w:cs="宋体" w:hint="eastAsia"/>
                <w:sz w:val="24"/>
                <w:szCs w:val="24"/>
              </w:rPr>
              <w:t>17</w:t>
            </w:r>
          </w:p>
        </w:tc>
        <w:tc>
          <w:tcPr>
            <w:tcW w:w="1406" w:type="pct"/>
            <w:noWrap/>
            <w:vAlign w:val="center"/>
          </w:tcPr>
          <w:p w14:paraId="1EF0714B"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百部(对叶百部)</w:t>
            </w:r>
          </w:p>
        </w:tc>
        <w:tc>
          <w:tcPr>
            <w:tcW w:w="453" w:type="pct"/>
            <w:noWrap/>
            <w:vAlign w:val="center"/>
          </w:tcPr>
          <w:p w14:paraId="0936FD0D" w14:textId="77777777" w:rsidR="00DE204C" w:rsidRDefault="00DE204C">
            <w:pPr>
              <w:rPr>
                <w:rFonts w:ascii="宋体" w:hAnsi="宋体" w:cs="宋体" w:hint="eastAsia"/>
                <w:sz w:val="24"/>
                <w:szCs w:val="24"/>
              </w:rPr>
            </w:pPr>
          </w:p>
        </w:tc>
        <w:tc>
          <w:tcPr>
            <w:tcW w:w="1113" w:type="pct"/>
            <w:noWrap/>
            <w:vAlign w:val="center"/>
          </w:tcPr>
          <w:p w14:paraId="1D96950C"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34E09F1D"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2844E664" w14:textId="77777777" w:rsidR="00DE204C" w:rsidRDefault="00DE204C">
            <w:pPr>
              <w:rPr>
                <w:rFonts w:ascii="宋体" w:hAnsi="宋体" w:cs="宋体" w:hint="eastAsia"/>
                <w:sz w:val="24"/>
                <w:szCs w:val="24"/>
              </w:rPr>
            </w:pPr>
          </w:p>
        </w:tc>
      </w:tr>
      <w:tr w:rsidR="00DE204C" w14:paraId="0CEB3B2F" w14:textId="77777777" w:rsidTr="00C71EDB">
        <w:trPr>
          <w:trHeight w:val="408"/>
        </w:trPr>
        <w:tc>
          <w:tcPr>
            <w:tcW w:w="385" w:type="pct"/>
            <w:noWrap/>
            <w:vAlign w:val="center"/>
          </w:tcPr>
          <w:p w14:paraId="28BE5B1E" w14:textId="77777777" w:rsidR="00DE204C" w:rsidRDefault="00000000">
            <w:pPr>
              <w:rPr>
                <w:rFonts w:ascii="宋体" w:hAnsi="宋体" w:cs="宋体" w:hint="eastAsia"/>
                <w:sz w:val="24"/>
                <w:szCs w:val="24"/>
              </w:rPr>
            </w:pPr>
            <w:r>
              <w:rPr>
                <w:rFonts w:ascii="宋体" w:hAnsi="宋体" w:cs="宋体" w:hint="eastAsia"/>
                <w:sz w:val="24"/>
                <w:szCs w:val="24"/>
              </w:rPr>
              <w:t>18</w:t>
            </w:r>
          </w:p>
        </w:tc>
        <w:tc>
          <w:tcPr>
            <w:tcW w:w="1406" w:type="pct"/>
            <w:noWrap/>
            <w:vAlign w:val="center"/>
          </w:tcPr>
          <w:p w14:paraId="29BA5E00"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百合(卷丹)</w:t>
            </w:r>
          </w:p>
        </w:tc>
        <w:tc>
          <w:tcPr>
            <w:tcW w:w="453" w:type="pct"/>
            <w:noWrap/>
            <w:vAlign w:val="center"/>
          </w:tcPr>
          <w:p w14:paraId="6DB4E024" w14:textId="77777777" w:rsidR="00DE204C" w:rsidRDefault="00DE204C">
            <w:pPr>
              <w:rPr>
                <w:rFonts w:ascii="宋体" w:hAnsi="宋体" w:cs="宋体" w:hint="eastAsia"/>
                <w:sz w:val="24"/>
                <w:szCs w:val="24"/>
              </w:rPr>
            </w:pPr>
          </w:p>
        </w:tc>
        <w:tc>
          <w:tcPr>
            <w:tcW w:w="1113" w:type="pct"/>
            <w:noWrap/>
            <w:vAlign w:val="center"/>
          </w:tcPr>
          <w:p w14:paraId="4F07C37B"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77E33001"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61B58CE6" w14:textId="77777777" w:rsidR="00DE204C" w:rsidRDefault="00DE204C">
            <w:pPr>
              <w:rPr>
                <w:rFonts w:ascii="宋体" w:hAnsi="宋体" w:cs="宋体" w:hint="eastAsia"/>
                <w:sz w:val="24"/>
                <w:szCs w:val="24"/>
              </w:rPr>
            </w:pPr>
          </w:p>
        </w:tc>
      </w:tr>
      <w:tr w:rsidR="00DE204C" w14:paraId="4F015B8B" w14:textId="77777777" w:rsidTr="00C71EDB">
        <w:trPr>
          <w:trHeight w:val="408"/>
        </w:trPr>
        <w:tc>
          <w:tcPr>
            <w:tcW w:w="385" w:type="pct"/>
            <w:noWrap/>
            <w:vAlign w:val="center"/>
          </w:tcPr>
          <w:p w14:paraId="374A3591" w14:textId="77777777" w:rsidR="00DE204C" w:rsidRDefault="00000000">
            <w:pPr>
              <w:rPr>
                <w:rFonts w:ascii="宋体" w:hAnsi="宋体" w:cs="宋体" w:hint="eastAsia"/>
                <w:sz w:val="24"/>
                <w:szCs w:val="24"/>
              </w:rPr>
            </w:pPr>
            <w:r>
              <w:rPr>
                <w:rFonts w:ascii="宋体" w:hAnsi="宋体" w:cs="宋体" w:hint="eastAsia"/>
                <w:sz w:val="24"/>
                <w:szCs w:val="24"/>
              </w:rPr>
              <w:t>19</w:t>
            </w:r>
          </w:p>
        </w:tc>
        <w:tc>
          <w:tcPr>
            <w:tcW w:w="1406" w:type="pct"/>
            <w:noWrap/>
            <w:vAlign w:val="center"/>
          </w:tcPr>
          <w:p w14:paraId="34F5DE0F"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柏子仁</w:t>
            </w:r>
          </w:p>
        </w:tc>
        <w:tc>
          <w:tcPr>
            <w:tcW w:w="453" w:type="pct"/>
            <w:noWrap/>
            <w:vAlign w:val="center"/>
          </w:tcPr>
          <w:p w14:paraId="5754ABE1" w14:textId="77777777" w:rsidR="00DE204C" w:rsidRDefault="00DE204C">
            <w:pPr>
              <w:rPr>
                <w:rFonts w:ascii="宋体" w:hAnsi="宋体" w:cs="宋体" w:hint="eastAsia"/>
                <w:sz w:val="24"/>
                <w:szCs w:val="24"/>
              </w:rPr>
            </w:pPr>
          </w:p>
        </w:tc>
        <w:tc>
          <w:tcPr>
            <w:tcW w:w="1113" w:type="pct"/>
            <w:noWrap/>
            <w:vAlign w:val="center"/>
          </w:tcPr>
          <w:p w14:paraId="6652CD0C"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11913E4C"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0C0FA388" w14:textId="77777777" w:rsidR="00DE204C" w:rsidRDefault="00DE204C">
            <w:pPr>
              <w:rPr>
                <w:rFonts w:ascii="宋体" w:hAnsi="宋体" w:cs="宋体" w:hint="eastAsia"/>
                <w:sz w:val="24"/>
                <w:szCs w:val="24"/>
              </w:rPr>
            </w:pPr>
          </w:p>
        </w:tc>
      </w:tr>
      <w:tr w:rsidR="00DE204C" w14:paraId="1AC68020" w14:textId="77777777" w:rsidTr="00C71EDB">
        <w:trPr>
          <w:trHeight w:val="408"/>
        </w:trPr>
        <w:tc>
          <w:tcPr>
            <w:tcW w:w="385" w:type="pct"/>
            <w:noWrap/>
            <w:vAlign w:val="center"/>
          </w:tcPr>
          <w:p w14:paraId="0221B3C0" w14:textId="77777777" w:rsidR="00DE204C" w:rsidRDefault="00000000">
            <w:pPr>
              <w:rPr>
                <w:rFonts w:ascii="宋体" w:hAnsi="宋体" w:cs="宋体" w:hint="eastAsia"/>
                <w:sz w:val="24"/>
                <w:szCs w:val="24"/>
              </w:rPr>
            </w:pPr>
            <w:r>
              <w:rPr>
                <w:rFonts w:ascii="宋体" w:hAnsi="宋体" w:cs="宋体" w:hint="eastAsia"/>
                <w:sz w:val="24"/>
                <w:szCs w:val="24"/>
              </w:rPr>
              <w:t>20</w:t>
            </w:r>
          </w:p>
        </w:tc>
        <w:tc>
          <w:tcPr>
            <w:tcW w:w="1406" w:type="pct"/>
            <w:noWrap/>
            <w:vAlign w:val="center"/>
          </w:tcPr>
          <w:p w14:paraId="61F96E77"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板蓝根</w:t>
            </w:r>
          </w:p>
        </w:tc>
        <w:tc>
          <w:tcPr>
            <w:tcW w:w="453" w:type="pct"/>
            <w:noWrap/>
            <w:vAlign w:val="center"/>
          </w:tcPr>
          <w:p w14:paraId="390FC165" w14:textId="77777777" w:rsidR="00DE204C" w:rsidRDefault="00DE204C">
            <w:pPr>
              <w:rPr>
                <w:rFonts w:ascii="宋体" w:hAnsi="宋体" w:cs="宋体" w:hint="eastAsia"/>
                <w:sz w:val="24"/>
                <w:szCs w:val="24"/>
              </w:rPr>
            </w:pPr>
          </w:p>
        </w:tc>
        <w:tc>
          <w:tcPr>
            <w:tcW w:w="1113" w:type="pct"/>
            <w:noWrap/>
            <w:vAlign w:val="center"/>
          </w:tcPr>
          <w:p w14:paraId="2C7B1B55"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国标</w:t>
            </w:r>
          </w:p>
        </w:tc>
        <w:tc>
          <w:tcPr>
            <w:tcW w:w="875" w:type="pct"/>
            <w:noWrap/>
            <w:vAlign w:val="center"/>
          </w:tcPr>
          <w:p w14:paraId="09D444FA"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2F66EE08" w14:textId="77777777" w:rsidR="00DE204C" w:rsidRDefault="00DE204C">
            <w:pPr>
              <w:rPr>
                <w:rFonts w:ascii="宋体" w:hAnsi="宋体" w:cs="宋体" w:hint="eastAsia"/>
                <w:sz w:val="24"/>
                <w:szCs w:val="24"/>
              </w:rPr>
            </w:pPr>
          </w:p>
        </w:tc>
      </w:tr>
      <w:tr w:rsidR="00DE204C" w14:paraId="01ED33C5" w14:textId="77777777" w:rsidTr="00C71EDB">
        <w:trPr>
          <w:trHeight w:val="408"/>
        </w:trPr>
        <w:tc>
          <w:tcPr>
            <w:tcW w:w="385" w:type="pct"/>
            <w:noWrap/>
            <w:vAlign w:val="center"/>
          </w:tcPr>
          <w:p w14:paraId="4C2E0F96" w14:textId="77777777" w:rsidR="00DE204C" w:rsidRDefault="00000000">
            <w:pPr>
              <w:rPr>
                <w:rFonts w:ascii="宋体" w:hAnsi="宋体" w:cs="宋体" w:hint="eastAsia"/>
                <w:sz w:val="24"/>
                <w:szCs w:val="24"/>
              </w:rPr>
            </w:pPr>
            <w:r>
              <w:rPr>
                <w:rFonts w:ascii="宋体" w:hAnsi="宋体" w:cs="宋体" w:hint="eastAsia"/>
                <w:sz w:val="24"/>
                <w:szCs w:val="24"/>
              </w:rPr>
              <w:t>21</w:t>
            </w:r>
          </w:p>
        </w:tc>
        <w:tc>
          <w:tcPr>
            <w:tcW w:w="1406" w:type="pct"/>
            <w:noWrap/>
            <w:vAlign w:val="center"/>
          </w:tcPr>
          <w:p w14:paraId="1E18BDAB"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半边莲</w:t>
            </w:r>
          </w:p>
        </w:tc>
        <w:tc>
          <w:tcPr>
            <w:tcW w:w="453" w:type="pct"/>
            <w:noWrap/>
            <w:vAlign w:val="center"/>
          </w:tcPr>
          <w:p w14:paraId="36310A3C" w14:textId="77777777" w:rsidR="00DE204C" w:rsidRDefault="00DE204C">
            <w:pPr>
              <w:rPr>
                <w:rFonts w:ascii="宋体" w:hAnsi="宋体" w:cs="宋体" w:hint="eastAsia"/>
                <w:sz w:val="24"/>
                <w:szCs w:val="24"/>
              </w:rPr>
            </w:pPr>
          </w:p>
        </w:tc>
        <w:tc>
          <w:tcPr>
            <w:tcW w:w="1113" w:type="pct"/>
            <w:noWrap/>
            <w:vAlign w:val="center"/>
          </w:tcPr>
          <w:p w14:paraId="126273B8" w14:textId="77777777" w:rsidR="00DE204C" w:rsidRDefault="00000000">
            <w:pPr>
              <w:widowControl/>
              <w:jc w:val="center"/>
              <w:textAlignment w:val="center"/>
              <w:rPr>
                <w:rFonts w:ascii="宋体" w:hAnsi="宋体" w:cs="宋体" w:hint="eastAsia"/>
                <w:sz w:val="24"/>
                <w:szCs w:val="24"/>
              </w:rPr>
            </w:pPr>
            <w:r>
              <w:rPr>
                <w:rFonts w:ascii="宋体" w:hAnsi="宋体" w:cs="宋体" w:hint="eastAsia"/>
                <w:color w:val="000000"/>
                <w:kern w:val="0"/>
                <w:sz w:val="24"/>
                <w:szCs w:val="24"/>
                <w:lang w:bidi="ar"/>
              </w:rPr>
              <w:t>省标</w:t>
            </w:r>
          </w:p>
        </w:tc>
        <w:tc>
          <w:tcPr>
            <w:tcW w:w="875" w:type="pct"/>
            <w:noWrap/>
            <w:vAlign w:val="center"/>
          </w:tcPr>
          <w:p w14:paraId="65FE1E1A"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60D5B77D" w14:textId="77777777" w:rsidR="00DE204C" w:rsidRDefault="00DE204C">
            <w:pPr>
              <w:rPr>
                <w:rFonts w:ascii="宋体" w:hAnsi="宋体" w:cs="宋体" w:hint="eastAsia"/>
                <w:sz w:val="24"/>
                <w:szCs w:val="24"/>
              </w:rPr>
            </w:pPr>
          </w:p>
        </w:tc>
      </w:tr>
      <w:tr w:rsidR="00DE204C" w14:paraId="298A4DB2" w14:textId="77777777" w:rsidTr="00C71EDB">
        <w:trPr>
          <w:trHeight w:val="408"/>
        </w:trPr>
        <w:tc>
          <w:tcPr>
            <w:tcW w:w="385" w:type="pct"/>
            <w:noWrap/>
            <w:vAlign w:val="center"/>
          </w:tcPr>
          <w:p w14:paraId="03E7BBA0" w14:textId="27B64254" w:rsidR="00DE204C" w:rsidRDefault="007B30C8">
            <w:pPr>
              <w:rPr>
                <w:rFonts w:ascii="宋体" w:hAnsi="宋体" w:cs="宋体" w:hint="eastAsia"/>
                <w:sz w:val="24"/>
                <w:szCs w:val="24"/>
              </w:rPr>
            </w:pPr>
            <w:r>
              <w:rPr>
                <w:rFonts w:ascii="宋体" w:hAnsi="宋体" w:cs="宋体" w:hint="eastAsia"/>
                <w:sz w:val="24"/>
                <w:szCs w:val="24"/>
              </w:rPr>
              <w:t>……</w:t>
            </w:r>
          </w:p>
        </w:tc>
        <w:tc>
          <w:tcPr>
            <w:tcW w:w="1406" w:type="pct"/>
            <w:noWrap/>
            <w:vAlign w:val="center"/>
          </w:tcPr>
          <w:p w14:paraId="6C159F4C" w14:textId="46CA8910" w:rsidR="00DE204C" w:rsidRDefault="00DE204C">
            <w:pPr>
              <w:widowControl/>
              <w:jc w:val="center"/>
              <w:textAlignment w:val="center"/>
              <w:rPr>
                <w:rFonts w:ascii="宋体" w:hAnsi="宋体" w:cs="宋体" w:hint="eastAsia"/>
                <w:sz w:val="24"/>
                <w:szCs w:val="24"/>
              </w:rPr>
            </w:pPr>
          </w:p>
        </w:tc>
        <w:tc>
          <w:tcPr>
            <w:tcW w:w="453" w:type="pct"/>
            <w:noWrap/>
            <w:vAlign w:val="center"/>
          </w:tcPr>
          <w:p w14:paraId="148D23F5" w14:textId="77777777" w:rsidR="00DE204C" w:rsidRDefault="00DE204C">
            <w:pPr>
              <w:rPr>
                <w:rFonts w:ascii="宋体" w:hAnsi="宋体" w:cs="宋体" w:hint="eastAsia"/>
                <w:sz w:val="24"/>
                <w:szCs w:val="24"/>
              </w:rPr>
            </w:pPr>
          </w:p>
        </w:tc>
        <w:tc>
          <w:tcPr>
            <w:tcW w:w="1113" w:type="pct"/>
            <w:noWrap/>
            <w:vAlign w:val="center"/>
          </w:tcPr>
          <w:p w14:paraId="05A93437" w14:textId="46019C00" w:rsidR="00DE204C" w:rsidRDefault="00DE204C">
            <w:pPr>
              <w:widowControl/>
              <w:jc w:val="center"/>
              <w:textAlignment w:val="center"/>
              <w:rPr>
                <w:rFonts w:ascii="宋体" w:hAnsi="宋体" w:cs="宋体" w:hint="eastAsia"/>
                <w:sz w:val="24"/>
                <w:szCs w:val="24"/>
              </w:rPr>
            </w:pPr>
          </w:p>
        </w:tc>
        <w:tc>
          <w:tcPr>
            <w:tcW w:w="875" w:type="pct"/>
            <w:noWrap/>
            <w:vAlign w:val="center"/>
          </w:tcPr>
          <w:p w14:paraId="4744DD06"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37E00E1D" w14:textId="77777777" w:rsidR="00DE204C" w:rsidRDefault="00DE204C">
            <w:pPr>
              <w:rPr>
                <w:rFonts w:ascii="宋体" w:hAnsi="宋体" w:cs="宋体" w:hint="eastAsia"/>
                <w:sz w:val="24"/>
                <w:szCs w:val="24"/>
              </w:rPr>
            </w:pPr>
          </w:p>
        </w:tc>
      </w:tr>
      <w:tr w:rsidR="00DE204C" w14:paraId="53430306" w14:textId="77777777" w:rsidTr="00C71EDB">
        <w:trPr>
          <w:trHeight w:val="408"/>
        </w:trPr>
        <w:tc>
          <w:tcPr>
            <w:tcW w:w="385" w:type="pct"/>
            <w:noWrap/>
            <w:vAlign w:val="center"/>
          </w:tcPr>
          <w:p w14:paraId="39D3735E" w14:textId="52E94117" w:rsidR="00DE204C" w:rsidRDefault="00DE204C">
            <w:pPr>
              <w:rPr>
                <w:rFonts w:ascii="宋体" w:hAnsi="宋体" w:cs="宋体" w:hint="eastAsia"/>
                <w:sz w:val="24"/>
                <w:szCs w:val="24"/>
              </w:rPr>
            </w:pPr>
          </w:p>
        </w:tc>
        <w:tc>
          <w:tcPr>
            <w:tcW w:w="1406" w:type="pct"/>
            <w:noWrap/>
            <w:vAlign w:val="center"/>
          </w:tcPr>
          <w:p w14:paraId="7FFD9E7B" w14:textId="62B84984" w:rsidR="00DE204C" w:rsidRDefault="00DE204C">
            <w:pPr>
              <w:widowControl/>
              <w:jc w:val="center"/>
              <w:textAlignment w:val="center"/>
              <w:rPr>
                <w:rFonts w:ascii="宋体" w:hAnsi="宋体" w:cs="宋体" w:hint="eastAsia"/>
                <w:sz w:val="24"/>
                <w:szCs w:val="24"/>
              </w:rPr>
            </w:pPr>
          </w:p>
        </w:tc>
        <w:tc>
          <w:tcPr>
            <w:tcW w:w="453" w:type="pct"/>
            <w:noWrap/>
            <w:vAlign w:val="center"/>
          </w:tcPr>
          <w:p w14:paraId="3FB5E3DF" w14:textId="77777777" w:rsidR="00DE204C" w:rsidRDefault="00DE204C">
            <w:pPr>
              <w:rPr>
                <w:rFonts w:ascii="宋体" w:hAnsi="宋体" w:cs="宋体" w:hint="eastAsia"/>
                <w:sz w:val="24"/>
                <w:szCs w:val="24"/>
              </w:rPr>
            </w:pPr>
          </w:p>
        </w:tc>
        <w:tc>
          <w:tcPr>
            <w:tcW w:w="1113" w:type="pct"/>
            <w:noWrap/>
            <w:vAlign w:val="center"/>
          </w:tcPr>
          <w:p w14:paraId="3FF3C059" w14:textId="03E426FC" w:rsidR="00DE204C" w:rsidRDefault="00DE204C">
            <w:pPr>
              <w:widowControl/>
              <w:jc w:val="center"/>
              <w:textAlignment w:val="center"/>
              <w:rPr>
                <w:rFonts w:ascii="宋体" w:hAnsi="宋体" w:cs="宋体" w:hint="eastAsia"/>
                <w:sz w:val="24"/>
                <w:szCs w:val="24"/>
              </w:rPr>
            </w:pPr>
          </w:p>
        </w:tc>
        <w:tc>
          <w:tcPr>
            <w:tcW w:w="875" w:type="pct"/>
            <w:noWrap/>
            <w:vAlign w:val="center"/>
          </w:tcPr>
          <w:p w14:paraId="0526E41D"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4009CE7A" w14:textId="77777777" w:rsidR="00DE204C" w:rsidRDefault="00DE204C">
            <w:pPr>
              <w:rPr>
                <w:rFonts w:ascii="宋体" w:hAnsi="宋体" w:cs="宋体" w:hint="eastAsia"/>
                <w:sz w:val="24"/>
                <w:szCs w:val="24"/>
              </w:rPr>
            </w:pPr>
          </w:p>
        </w:tc>
      </w:tr>
      <w:tr w:rsidR="00DE204C" w14:paraId="026421A0" w14:textId="77777777" w:rsidTr="00C71EDB">
        <w:trPr>
          <w:trHeight w:val="408"/>
        </w:trPr>
        <w:tc>
          <w:tcPr>
            <w:tcW w:w="385" w:type="pct"/>
            <w:noWrap/>
            <w:vAlign w:val="center"/>
          </w:tcPr>
          <w:p w14:paraId="4CD7DBD0" w14:textId="1DFC8CBD" w:rsidR="00DE204C" w:rsidRDefault="00DE204C">
            <w:pPr>
              <w:rPr>
                <w:rFonts w:ascii="宋体" w:hAnsi="宋体" w:cs="宋体" w:hint="eastAsia"/>
                <w:sz w:val="24"/>
                <w:szCs w:val="24"/>
              </w:rPr>
            </w:pPr>
          </w:p>
        </w:tc>
        <w:tc>
          <w:tcPr>
            <w:tcW w:w="1406" w:type="pct"/>
            <w:noWrap/>
            <w:vAlign w:val="center"/>
          </w:tcPr>
          <w:p w14:paraId="1018A437" w14:textId="2B8810E3" w:rsidR="00DE204C" w:rsidRDefault="00DE204C">
            <w:pPr>
              <w:widowControl/>
              <w:jc w:val="center"/>
              <w:textAlignment w:val="center"/>
              <w:rPr>
                <w:rFonts w:ascii="宋体" w:hAnsi="宋体" w:cs="宋体" w:hint="eastAsia"/>
                <w:sz w:val="24"/>
                <w:szCs w:val="24"/>
              </w:rPr>
            </w:pPr>
          </w:p>
        </w:tc>
        <w:tc>
          <w:tcPr>
            <w:tcW w:w="453" w:type="pct"/>
            <w:noWrap/>
            <w:vAlign w:val="center"/>
          </w:tcPr>
          <w:p w14:paraId="1C6089CE" w14:textId="77777777" w:rsidR="00DE204C" w:rsidRDefault="00DE204C">
            <w:pPr>
              <w:rPr>
                <w:rFonts w:ascii="宋体" w:hAnsi="宋体" w:cs="宋体" w:hint="eastAsia"/>
                <w:sz w:val="24"/>
                <w:szCs w:val="24"/>
              </w:rPr>
            </w:pPr>
          </w:p>
        </w:tc>
        <w:tc>
          <w:tcPr>
            <w:tcW w:w="1113" w:type="pct"/>
            <w:noWrap/>
            <w:vAlign w:val="center"/>
          </w:tcPr>
          <w:p w14:paraId="3E9363AD" w14:textId="5972FE06" w:rsidR="00DE204C" w:rsidRDefault="00DE204C">
            <w:pPr>
              <w:widowControl/>
              <w:jc w:val="center"/>
              <w:textAlignment w:val="center"/>
              <w:rPr>
                <w:rFonts w:ascii="宋体" w:hAnsi="宋体" w:cs="宋体" w:hint="eastAsia"/>
                <w:sz w:val="24"/>
                <w:szCs w:val="24"/>
              </w:rPr>
            </w:pPr>
          </w:p>
        </w:tc>
        <w:tc>
          <w:tcPr>
            <w:tcW w:w="875" w:type="pct"/>
            <w:noWrap/>
            <w:vAlign w:val="center"/>
          </w:tcPr>
          <w:p w14:paraId="3763B465"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070C6AA6" w14:textId="77777777" w:rsidR="00DE204C" w:rsidRDefault="00DE204C">
            <w:pPr>
              <w:rPr>
                <w:rFonts w:ascii="宋体" w:hAnsi="宋体" w:cs="宋体" w:hint="eastAsia"/>
                <w:sz w:val="24"/>
                <w:szCs w:val="24"/>
              </w:rPr>
            </w:pPr>
          </w:p>
        </w:tc>
      </w:tr>
      <w:tr w:rsidR="00DE204C" w14:paraId="216DAEF2" w14:textId="77777777" w:rsidTr="00C71EDB">
        <w:trPr>
          <w:trHeight w:val="408"/>
        </w:trPr>
        <w:tc>
          <w:tcPr>
            <w:tcW w:w="385" w:type="pct"/>
            <w:noWrap/>
            <w:vAlign w:val="center"/>
          </w:tcPr>
          <w:p w14:paraId="566A96E5" w14:textId="6107385C" w:rsidR="00DE204C" w:rsidRDefault="00DE204C">
            <w:pPr>
              <w:rPr>
                <w:rFonts w:ascii="宋体" w:hAnsi="宋体" w:cs="宋体" w:hint="eastAsia"/>
                <w:sz w:val="24"/>
                <w:szCs w:val="24"/>
              </w:rPr>
            </w:pPr>
          </w:p>
        </w:tc>
        <w:tc>
          <w:tcPr>
            <w:tcW w:w="1406" w:type="pct"/>
            <w:noWrap/>
            <w:vAlign w:val="center"/>
          </w:tcPr>
          <w:p w14:paraId="522BA9A2" w14:textId="04E1AF1A" w:rsidR="00DE204C" w:rsidRDefault="00DE204C">
            <w:pPr>
              <w:widowControl/>
              <w:jc w:val="center"/>
              <w:textAlignment w:val="center"/>
              <w:rPr>
                <w:rFonts w:ascii="宋体" w:hAnsi="宋体" w:cs="宋体" w:hint="eastAsia"/>
                <w:sz w:val="24"/>
                <w:szCs w:val="24"/>
              </w:rPr>
            </w:pPr>
          </w:p>
        </w:tc>
        <w:tc>
          <w:tcPr>
            <w:tcW w:w="453" w:type="pct"/>
            <w:noWrap/>
            <w:vAlign w:val="center"/>
          </w:tcPr>
          <w:p w14:paraId="70177F8B" w14:textId="77777777" w:rsidR="00DE204C" w:rsidRDefault="00DE204C">
            <w:pPr>
              <w:rPr>
                <w:rFonts w:ascii="宋体" w:hAnsi="宋体" w:cs="宋体" w:hint="eastAsia"/>
                <w:sz w:val="24"/>
                <w:szCs w:val="24"/>
              </w:rPr>
            </w:pPr>
          </w:p>
        </w:tc>
        <w:tc>
          <w:tcPr>
            <w:tcW w:w="1113" w:type="pct"/>
            <w:noWrap/>
            <w:vAlign w:val="center"/>
          </w:tcPr>
          <w:p w14:paraId="5084F394" w14:textId="7CAFF1F1" w:rsidR="00DE204C" w:rsidRDefault="00DE204C">
            <w:pPr>
              <w:widowControl/>
              <w:jc w:val="center"/>
              <w:textAlignment w:val="center"/>
              <w:rPr>
                <w:rFonts w:ascii="宋体" w:hAnsi="宋体" w:cs="宋体" w:hint="eastAsia"/>
                <w:sz w:val="24"/>
                <w:szCs w:val="24"/>
              </w:rPr>
            </w:pPr>
          </w:p>
        </w:tc>
        <w:tc>
          <w:tcPr>
            <w:tcW w:w="875" w:type="pct"/>
            <w:noWrap/>
            <w:vAlign w:val="center"/>
          </w:tcPr>
          <w:p w14:paraId="178146D1"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55866F6E" w14:textId="77777777" w:rsidR="00DE204C" w:rsidRDefault="00DE204C">
            <w:pPr>
              <w:rPr>
                <w:rFonts w:ascii="宋体" w:hAnsi="宋体" w:cs="宋体" w:hint="eastAsia"/>
                <w:sz w:val="24"/>
                <w:szCs w:val="24"/>
              </w:rPr>
            </w:pPr>
          </w:p>
        </w:tc>
      </w:tr>
      <w:tr w:rsidR="00DE204C" w14:paraId="23D216CF" w14:textId="77777777" w:rsidTr="00C71EDB">
        <w:trPr>
          <w:trHeight w:val="408"/>
        </w:trPr>
        <w:tc>
          <w:tcPr>
            <w:tcW w:w="385" w:type="pct"/>
            <w:noWrap/>
            <w:vAlign w:val="center"/>
          </w:tcPr>
          <w:p w14:paraId="07DD478B" w14:textId="3CA178F2" w:rsidR="00DE204C" w:rsidRDefault="00DE204C">
            <w:pPr>
              <w:rPr>
                <w:rFonts w:ascii="宋体" w:hAnsi="宋体" w:cs="宋体" w:hint="eastAsia"/>
                <w:sz w:val="24"/>
                <w:szCs w:val="24"/>
              </w:rPr>
            </w:pPr>
          </w:p>
        </w:tc>
        <w:tc>
          <w:tcPr>
            <w:tcW w:w="1406" w:type="pct"/>
            <w:noWrap/>
            <w:vAlign w:val="center"/>
          </w:tcPr>
          <w:p w14:paraId="4F0E59DD" w14:textId="329FEF06" w:rsidR="00DE204C" w:rsidRDefault="00DE204C">
            <w:pPr>
              <w:widowControl/>
              <w:jc w:val="center"/>
              <w:textAlignment w:val="center"/>
              <w:rPr>
                <w:rFonts w:ascii="宋体" w:hAnsi="宋体" w:cs="宋体" w:hint="eastAsia"/>
                <w:sz w:val="24"/>
                <w:szCs w:val="24"/>
              </w:rPr>
            </w:pPr>
          </w:p>
        </w:tc>
        <w:tc>
          <w:tcPr>
            <w:tcW w:w="453" w:type="pct"/>
            <w:noWrap/>
            <w:vAlign w:val="center"/>
          </w:tcPr>
          <w:p w14:paraId="749A603A" w14:textId="77777777" w:rsidR="00DE204C" w:rsidRDefault="00DE204C">
            <w:pPr>
              <w:rPr>
                <w:rFonts w:ascii="宋体" w:hAnsi="宋体" w:cs="宋体" w:hint="eastAsia"/>
                <w:sz w:val="24"/>
                <w:szCs w:val="24"/>
              </w:rPr>
            </w:pPr>
          </w:p>
        </w:tc>
        <w:tc>
          <w:tcPr>
            <w:tcW w:w="1113" w:type="pct"/>
            <w:noWrap/>
            <w:vAlign w:val="center"/>
          </w:tcPr>
          <w:p w14:paraId="616A9551" w14:textId="6D09F8F0" w:rsidR="00DE204C" w:rsidRDefault="00DE204C">
            <w:pPr>
              <w:widowControl/>
              <w:jc w:val="center"/>
              <w:textAlignment w:val="center"/>
              <w:rPr>
                <w:rFonts w:ascii="宋体" w:hAnsi="宋体" w:cs="宋体" w:hint="eastAsia"/>
                <w:sz w:val="24"/>
                <w:szCs w:val="24"/>
              </w:rPr>
            </w:pPr>
          </w:p>
        </w:tc>
        <w:tc>
          <w:tcPr>
            <w:tcW w:w="875" w:type="pct"/>
            <w:noWrap/>
            <w:vAlign w:val="center"/>
          </w:tcPr>
          <w:p w14:paraId="50EF3531"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03D880CE" w14:textId="77777777" w:rsidR="00DE204C" w:rsidRDefault="00DE204C">
            <w:pPr>
              <w:rPr>
                <w:rFonts w:ascii="宋体" w:hAnsi="宋体" w:cs="宋体" w:hint="eastAsia"/>
                <w:sz w:val="24"/>
                <w:szCs w:val="24"/>
              </w:rPr>
            </w:pPr>
          </w:p>
        </w:tc>
      </w:tr>
      <w:tr w:rsidR="00DE204C" w14:paraId="2D7EE55B" w14:textId="77777777" w:rsidTr="00C71EDB">
        <w:trPr>
          <w:trHeight w:val="408"/>
        </w:trPr>
        <w:tc>
          <w:tcPr>
            <w:tcW w:w="385" w:type="pct"/>
            <w:noWrap/>
            <w:vAlign w:val="center"/>
          </w:tcPr>
          <w:p w14:paraId="4DC1D0F9" w14:textId="2D92FC23" w:rsidR="00DE204C" w:rsidRDefault="00DE204C">
            <w:pPr>
              <w:rPr>
                <w:rFonts w:ascii="宋体" w:hAnsi="宋体" w:cs="宋体" w:hint="eastAsia"/>
                <w:sz w:val="24"/>
                <w:szCs w:val="24"/>
              </w:rPr>
            </w:pPr>
          </w:p>
        </w:tc>
        <w:tc>
          <w:tcPr>
            <w:tcW w:w="1406" w:type="pct"/>
            <w:noWrap/>
            <w:vAlign w:val="center"/>
          </w:tcPr>
          <w:p w14:paraId="1F7ACF21" w14:textId="1C3EBADA" w:rsidR="00DE204C" w:rsidRDefault="00DE204C">
            <w:pPr>
              <w:widowControl/>
              <w:jc w:val="center"/>
              <w:textAlignment w:val="center"/>
              <w:rPr>
                <w:rFonts w:ascii="宋体" w:hAnsi="宋体" w:cs="宋体" w:hint="eastAsia"/>
                <w:sz w:val="24"/>
                <w:szCs w:val="24"/>
              </w:rPr>
            </w:pPr>
          </w:p>
        </w:tc>
        <w:tc>
          <w:tcPr>
            <w:tcW w:w="453" w:type="pct"/>
            <w:noWrap/>
            <w:vAlign w:val="center"/>
          </w:tcPr>
          <w:p w14:paraId="4568E354" w14:textId="77777777" w:rsidR="00DE204C" w:rsidRDefault="00DE204C">
            <w:pPr>
              <w:rPr>
                <w:rFonts w:ascii="宋体" w:hAnsi="宋体" w:cs="宋体" w:hint="eastAsia"/>
                <w:sz w:val="24"/>
                <w:szCs w:val="24"/>
              </w:rPr>
            </w:pPr>
          </w:p>
        </w:tc>
        <w:tc>
          <w:tcPr>
            <w:tcW w:w="1113" w:type="pct"/>
            <w:noWrap/>
            <w:vAlign w:val="center"/>
          </w:tcPr>
          <w:p w14:paraId="63E5EC26" w14:textId="19A9A57F" w:rsidR="00DE204C" w:rsidRDefault="00DE204C">
            <w:pPr>
              <w:widowControl/>
              <w:jc w:val="center"/>
              <w:textAlignment w:val="center"/>
              <w:rPr>
                <w:rFonts w:ascii="宋体" w:hAnsi="宋体" w:cs="宋体" w:hint="eastAsia"/>
                <w:sz w:val="24"/>
                <w:szCs w:val="24"/>
              </w:rPr>
            </w:pPr>
          </w:p>
        </w:tc>
        <w:tc>
          <w:tcPr>
            <w:tcW w:w="875" w:type="pct"/>
            <w:noWrap/>
            <w:vAlign w:val="center"/>
          </w:tcPr>
          <w:p w14:paraId="06A15775" w14:textId="77777777" w:rsidR="00DE204C" w:rsidRDefault="00DE204C">
            <w:pPr>
              <w:widowControl/>
              <w:jc w:val="center"/>
              <w:textAlignment w:val="center"/>
              <w:rPr>
                <w:rFonts w:ascii="宋体" w:hAnsi="宋体" w:cs="宋体" w:hint="eastAsia"/>
                <w:color w:val="000000"/>
                <w:kern w:val="0"/>
                <w:sz w:val="24"/>
                <w:szCs w:val="24"/>
                <w:lang w:bidi="ar"/>
              </w:rPr>
            </w:pPr>
          </w:p>
        </w:tc>
        <w:tc>
          <w:tcPr>
            <w:tcW w:w="768" w:type="pct"/>
            <w:noWrap/>
            <w:vAlign w:val="center"/>
          </w:tcPr>
          <w:p w14:paraId="76A4DB53" w14:textId="77777777" w:rsidR="00DE204C" w:rsidRDefault="00DE204C">
            <w:pPr>
              <w:rPr>
                <w:rFonts w:ascii="宋体" w:hAnsi="宋体" w:cs="宋体" w:hint="eastAsia"/>
                <w:sz w:val="24"/>
                <w:szCs w:val="24"/>
              </w:rPr>
            </w:pPr>
          </w:p>
        </w:tc>
      </w:tr>
    </w:tbl>
    <w:p w14:paraId="7CB078BC" w14:textId="77777777" w:rsidR="00DE204C" w:rsidRDefault="00DE204C"/>
    <w:p w14:paraId="1914CC98" w14:textId="77777777" w:rsidR="00DE204C" w:rsidRDefault="00DE204C">
      <w:pPr>
        <w:spacing w:line="500" w:lineRule="exact"/>
        <w:rPr>
          <w:rFonts w:ascii="宋体" w:hAnsi="宋体" w:cs="宋体" w:hint="eastAsia"/>
          <w:sz w:val="24"/>
          <w:szCs w:val="28"/>
        </w:rPr>
      </w:pPr>
    </w:p>
    <w:p w14:paraId="4DF9A647" w14:textId="77777777" w:rsidR="00DE204C" w:rsidRDefault="00000000">
      <w:pPr>
        <w:spacing w:line="500" w:lineRule="exact"/>
        <w:ind w:firstLineChars="250" w:firstLine="600"/>
        <w:rPr>
          <w:rFonts w:ascii="宋体" w:hAnsi="宋体" w:cs="宋体" w:hint="eastAsia"/>
          <w:sz w:val="24"/>
          <w:szCs w:val="28"/>
        </w:rPr>
      </w:pPr>
      <w:r>
        <w:rPr>
          <w:rFonts w:ascii="宋体" w:hAnsi="宋体" w:cs="宋体" w:hint="eastAsia"/>
          <w:sz w:val="24"/>
          <w:szCs w:val="28"/>
        </w:rPr>
        <w:t>投标人：                     法定代表人（或法定代表人授权代表）或自然人：</w:t>
      </w:r>
    </w:p>
    <w:p w14:paraId="7D6CE16F" w14:textId="77777777" w:rsidR="00DE204C" w:rsidRDefault="00000000">
      <w:pPr>
        <w:spacing w:line="500" w:lineRule="exact"/>
        <w:rPr>
          <w:rFonts w:ascii="宋体" w:hAnsi="宋体" w:cs="宋体" w:hint="eastAsia"/>
          <w:sz w:val="24"/>
          <w:szCs w:val="28"/>
        </w:rPr>
      </w:pPr>
      <w:r>
        <w:rPr>
          <w:rFonts w:ascii="宋体" w:hAnsi="宋体" w:cs="宋体" w:hint="eastAsia"/>
          <w:sz w:val="24"/>
          <w:szCs w:val="28"/>
        </w:rPr>
        <w:t xml:space="preserve">  （投标人公章）                               （签署或盖章）</w:t>
      </w:r>
    </w:p>
    <w:p w14:paraId="551151E3" w14:textId="77777777" w:rsidR="00DE204C" w:rsidRDefault="00000000">
      <w:pPr>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 xml:space="preserve">                                            年     月     日</w:t>
      </w:r>
    </w:p>
    <w:p w14:paraId="147F6754" w14:textId="77777777" w:rsidR="00DE204C" w:rsidRDefault="00DE204C">
      <w:pPr>
        <w:snapToGrid w:val="0"/>
        <w:spacing w:line="500" w:lineRule="exact"/>
        <w:ind w:firstLineChars="200" w:firstLine="480"/>
        <w:rPr>
          <w:rFonts w:ascii="宋体" w:hAnsi="宋体" w:cs="宋体" w:hint="eastAsia"/>
          <w:sz w:val="24"/>
          <w:szCs w:val="28"/>
        </w:rPr>
      </w:pPr>
    </w:p>
    <w:p w14:paraId="76ABD0A3" w14:textId="77777777" w:rsidR="00DE204C" w:rsidRDefault="00000000">
      <w:pPr>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注：</w:t>
      </w:r>
    </w:p>
    <w:p w14:paraId="386FF63A" w14:textId="77777777" w:rsidR="00DE204C" w:rsidRDefault="00000000">
      <w:pPr>
        <w:numPr>
          <w:ilvl w:val="0"/>
          <w:numId w:val="16"/>
        </w:numPr>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请投标人根据招标文件第二篇“一、医院中药配方颗粒采购需求目录”中所列品目完整填写本表，并逐页加盖投标人公章。</w:t>
      </w:r>
    </w:p>
    <w:p w14:paraId="3A45D009" w14:textId="77777777" w:rsidR="00DE204C" w:rsidRDefault="00000000">
      <w:pPr>
        <w:pStyle w:val="23"/>
        <w:pageBreakBefore/>
        <w:spacing w:line="500" w:lineRule="exact"/>
        <w:rPr>
          <w:rFonts w:cs="宋体" w:hint="eastAsia"/>
          <w:b/>
          <w:szCs w:val="28"/>
        </w:rPr>
      </w:pPr>
      <w:bookmarkStart w:id="200" w:name="_Toc186698057"/>
      <w:r>
        <w:rPr>
          <w:rFonts w:cs="宋体" w:hint="eastAsia"/>
          <w:b/>
          <w:szCs w:val="28"/>
        </w:rPr>
        <w:lastRenderedPageBreak/>
        <w:t>二、资格文件</w:t>
      </w:r>
      <w:bookmarkEnd w:id="200"/>
    </w:p>
    <w:p w14:paraId="234AAF41" w14:textId="77777777" w:rsidR="00DE204C" w:rsidRDefault="00DE204C">
      <w:pPr>
        <w:pStyle w:val="afff8"/>
        <w:rPr>
          <w:rFonts w:ascii="宋体" w:eastAsia="宋体" w:hAnsi="宋体" w:cs="宋体" w:hint="eastAsia"/>
        </w:rPr>
      </w:pPr>
    </w:p>
    <w:p w14:paraId="03321D1E" w14:textId="77777777" w:rsidR="00DE204C" w:rsidRDefault="00000000">
      <w:pPr>
        <w:tabs>
          <w:tab w:val="left" w:pos="6300"/>
        </w:tabs>
        <w:snapToGrid w:val="0"/>
        <w:spacing w:line="500" w:lineRule="exact"/>
        <w:ind w:firstLine="570"/>
        <w:rPr>
          <w:rFonts w:ascii="宋体" w:hAnsi="宋体" w:cs="宋体" w:hint="eastAsia"/>
        </w:rPr>
      </w:pPr>
      <w:r>
        <w:rPr>
          <w:rFonts w:ascii="宋体" w:hAnsi="宋体" w:cs="宋体" w:hint="eastAsia"/>
        </w:rPr>
        <w:t>（一）营业执照（副本）</w:t>
      </w:r>
      <w:r>
        <w:rPr>
          <w:rFonts w:ascii="宋体" w:hAnsi="宋体" w:cs="宋体" w:hint="eastAsia"/>
          <w:szCs w:val="28"/>
        </w:rPr>
        <w:t>或事业单位法人证书（副本）</w:t>
      </w:r>
      <w:r>
        <w:rPr>
          <w:rFonts w:ascii="宋体" w:hAnsi="宋体" w:cs="宋体" w:hint="eastAsia"/>
        </w:rPr>
        <w:t>复印件</w:t>
      </w:r>
    </w:p>
    <w:p w14:paraId="3493CCD5" w14:textId="77777777" w:rsidR="00DE204C" w:rsidRPr="007B30C8" w:rsidRDefault="00000000">
      <w:pPr>
        <w:widowControl/>
        <w:ind w:firstLineChars="200" w:firstLine="560"/>
        <w:jc w:val="left"/>
        <w:rPr>
          <w:rFonts w:ascii="宋体" w:hAnsi="宋体" w:cs="宋体" w:hint="eastAsia"/>
          <w:b/>
          <w:bCs/>
        </w:rPr>
      </w:pPr>
      <w:r>
        <w:rPr>
          <w:rFonts w:ascii="宋体" w:hAnsi="宋体" w:cs="宋体" w:hint="eastAsia"/>
        </w:rPr>
        <w:br w:type="page"/>
      </w:r>
      <w:r w:rsidRPr="007B30C8">
        <w:rPr>
          <w:rFonts w:ascii="宋体" w:hAnsi="宋体" w:cs="宋体" w:hint="eastAsia"/>
          <w:b/>
          <w:bCs/>
        </w:rPr>
        <w:lastRenderedPageBreak/>
        <w:t>（二）法定代表人身份证明书（格式）</w:t>
      </w:r>
    </w:p>
    <w:p w14:paraId="2525E56B" w14:textId="77777777" w:rsidR="00DE204C" w:rsidRDefault="00DE204C">
      <w:pPr>
        <w:tabs>
          <w:tab w:val="left" w:pos="6300"/>
        </w:tabs>
        <w:snapToGrid w:val="0"/>
        <w:spacing w:line="500" w:lineRule="exact"/>
        <w:ind w:firstLine="570"/>
        <w:rPr>
          <w:rFonts w:ascii="宋体" w:hAnsi="宋体" w:cs="宋体" w:hint="eastAsia"/>
          <w:sz w:val="24"/>
        </w:rPr>
      </w:pPr>
    </w:p>
    <w:p w14:paraId="39DF02C7"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招标项目名称：</w:t>
      </w:r>
      <w:r>
        <w:rPr>
          <w:rFonts w:ascii="宋体" w:hAnsi="宋体" w:cs="宋体" w:hint="eastAsia"/>
          <w:sz w:val="24"/>
          <w:u w:val="single"/>
        </w:rPr>
        <w:t xml:space="preserve">                                                </w:t>
      </w:r>
    </w:p>
    <w:p w14:paraId="3B7A5C04" w14:textId="77777777" w:rsidR="00DE204C" w:rsidRDefault="00DE204C">
      <w:pPr>
        <w:tabs>
          <w:tab w:val="left" w:pos="6300"/>
        </w:tabs>
        <w:snapToGrid w:val="0"/>
        <w:spacing w:line="500" w:lineRule="exact"/>
        <w:ind w:firstLine="570"/>
        <w:rPr>
          <w:rFonts w:ascii="宋体" w:hAnsi="宋体" w:cs="宋体" w:hint="eastAsia"/>
          <w:sz w:val="24"/>
        </w:rPr>
      </w:pPr>
    </w:p>
    <w:p w14:paraId="6028E97B" w14:textId="7CBA2D44"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r w:rsidR="00FD3243">
        <w:rPr>
          <w:rFonts w:ascii="宋体" w:hAnsi="宋体" w:cs="宋体" w:hint="eastAsia"/>
          <w:sz w:val="24"/>
          <w:u w:val="single"/>
        </w:rPr>
        <w:t>重庆市人民医院</w:t>
      </w:r>
      <w:r>
        <w:rPr>
          <w:rFonts w:ascii="宋体" w:hAnsi="宋体" w:cs="宋体" w:hint="eastAsia"/>
          <w:sz w:val="24"/>
        </w:rPr>
        <w:t>：</w:t>
      </w:r>
    </w:p>
    <w:p w14:paraId="1C920055"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（投标人名称）任</w:t>
      </w:r>
      <w:r>
        <w:rPr>
          <w:rFonts w:ascii="宋体" w:hAnsi="宋体" w:cs="宋体" w:hint="eastAsia"/>
          <w:sz w:val="24"/>
          <w:u w:val="single"/>
        </w:rPr>
        <w:t xml:space="preserve">    </w:t>
      </w:r>
      <w:r>
        <w:rPr>
          <w:rFonts w:ascii="宋体" w:hAnsi="宋体" w:cs="宋体" w:hint="eastAsia"/>
          <w:sz w:val="24"/>
        </w:rPr>
        <w:t>（职务名称）职务，是（投标人名称）</w:t>
      </w:r>
      <w:r>
        <w:rPr>
          <w:rFonts w:ascii="宋体" w:hAnsi="宋体" w:cs="宋体" w:hint="eastAsia"/>
          <w:sz w:val="24"/>
          <w:u w:val="single"/>
        </w:rPr>
        <w:t xml:space="preserve">              </w:t>
      </w:r>
      <w:r>
        <w:rPr>
          <w:rFonts w:ascii="宋体" w:hAnsi="宋体" w:cs="宋体" w:hint="eastAsia"/>
          <w:sz w:val="24"/>
        </w:rPr>
        <w:t>的法定代表人。</w:t>
      </w:r>
    </w:p>
    <w:p w14:paraId="28237EE4" w14:textId="77777777" w:rsidR="00DE204C" w:rsidRDefault="00DE204C">
      <w:pPr>
        <w:tabs>
          <w:tab w:val="left" w:pos="6300"/>
        </w:tabs>
        <w:snapToGrid w:val="0"/>
        <w:spacing w:line="500" w:lineRule="exact"/>
        <w:ind w:firstLine="570"/>
        <w:rPr>
          <w:rFonts w:ascii="宋体" w:hAnsi="宋体" w:cs="宋体" w:hint="eastAsia"/>
          <w:sz w:val="24"/>
        </w:rPr>
      </w:pPr>
    </w:p>
    <w:p w14:paraId="74C7CBA3"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特此证明。</w:t>
      </w:r>
    </w:p>
    <w:p w14:paraId="2FDC321D" w14:textId="77777777" w:rsidR="00DE204C" w:rsidRDefault="00DE204C">
      <w:pPr>
        <w:tabs>
          <w:tab w:val="left" w:pos="6300"/>
        </w:tabs>
        <w:snapToGrid w:val="0"/>
        <w:spacing w:line="500" w:lineRule="exact"/>
        <w:ind w:firstLine="570"/>
        <w:rPr>
          <w:rFonts w:ascii="宋体" w:hAnsi="宋体" w:cs="宋体" w:hint="eastAsia"/>
          <w:sz w:val="24"/>
        </w:rPr>
      </w:pPr>
    </w:p>
    <w:p w14:paraId="2D7B4CCA" w14:textId="77777777" w:rsidR="00DE204C" w:rsidRDefault="00DE204C">
      <w:pPr>
        <w:tabs>
          <w:tab w:val="left" w:pos="6300"/>
        </w:tabs>
        <w:snapToGrid w:val="0"/>
        <w:spacing w:line="500" w:lineRule="exact"/>
        <w:ind w:firstLine="570"/>
        <w:rPr>
          <w:rFonts w:ascii="宋体" w:hAnsi="宋体" w:cs="宋体" w:hint="eastAsia"/>
          <w:sz w:val="24"/>
        </w:rPr>
      </w:pPr>
    </w:p>
    <w:p w14:paraId="6E3DBB72" w14:textId="77777777" w:rsidR="00DE204C" w:rsidRDefault="00DE204C">
      <w:pPr>
        <w:tabs>
          <w:tab w:val="left" w:pos="6300"/>
        </w:tabs>
        <w:snapToGrid w:val="0"/>
        <w:spacing w:line="500" w:lineRule="exact"/>
        <w:ind w:firstLine="570"/>
        <w:rPr>
          <w:rFonts w:ascii="宋体" w:hAnsi="宋体" w:cs="宋体" w:hint="eastAsia"/>
          <w:sz w:val="24"/>
        </w:rPr>
      </w:pPr>
    </w:p>
    <w:p w14:paraId="514CEAFD"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（投标人公章）</w:t>
      </w:r>
    </w:p>
    <w:p w14:paraId="0EDFDF61" w14:textId="77777777" w:rsidR="00DE204C" w:rsidRDefault="00DE204C">
      <w:pPr>
        <w:tabs>
          <w:tab w:val="left" w:pos="6300"/>
        </w:tabs>
        <w:snapToGrid w:val="0"/>
        <w:spacing w:line="500" w:lineRule="exact"/>
        <w:ind w:firstLine="570"/>
        <w:rPr>
          <w:rFonts w:ascii="宋体" w:hAnsi="宋体" w:cs="宋体" w:hint="eastAsia"/>
          <w:sz w:val="24"/>
        </w:rPr>
      </w:pPr>
    </w:p>
    <w:p w14:paraId="3D893C31"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年   月   日</w:t>
      </w:r>
    </w:p>
    <w:p w14:paraId="54D7073B" w14:textId="77777777" w:rsidR="00DE204C" w:rsidRDefault="00DE204C">
      <w:pPr>
        <w:tabs>
          <w:tab w:val="left" w:pos="6300"/>
        </w:tabs>
        <w:snapToGrid w:val="0"/>
        <w:spacing w:line="500" w:lineRule="exact"/>
        <w:ind w:firstLine="570"/>
        <w:rPr>
          <w:rFonts w:ascii="宋体" w:hAnsi="宋体" w:cs="宋体" w:hint="eastAsia"/>
          <w:sz w:val="24"/>
        </w:rPr>
      </w:pPr>
    </w:p>
    <w:p w14:paraId="583D3DB2"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（附：法定代表人身份证正反面复印件）</w:t>
      </w:r>
    </w:p>
    <w:p w14:paraId="4074B8A5" w14:textId="77777777" w:rsidR="00DE204C" w:rsidRDefault="00DE204C">
      <w:pPr>
        <w:tabs>
          <w:tab w:val="left" w:pos="6300"/>
        </w:tabs>
        <w:snapToGrid w:val="0"/>
        <w:spacing w:line="500" w:lineRule="exact"/>
        <w:ind w:firstLine="570"/>
        <w:rPr>
          <w:rFonts w:ascii="宋体" w:hAnsi="宋体" w:cs="宋体" w:hint="eastAsia"/>
          <w:sz w:val="24"/>
        </w:rPr>
      </w:pPr>
    </w:p>
    <w:p w14:paraId="58DC69C2" w14:textId="77777777" w:rsidR="00DE204C" w:rsidRDefault="00DE204C">
      <w:pPr>
        <w:tabs>
          <w:tab w:val="left" w:pos="6300"/>
        </w:tabs>
        <w:snapToGrid w:val="0"/>
        <w:spacing w:line="500" w:lineRule="exact"/>
        <w:ind w:firstLine="570"/>
        <w:rPr>
          <w:rFonts w:ascii="宋体" w:hAnsi="宋体" w:cs="宋体" w:hint="eastAsia"/>
          <w:sz w:val="24"/>
        </w:rPr>
      </w:pPr>
    </w:p>
    <w:p w14:paraId="1AD20CD3" w14:textId="77777777" w:rsidR="00DE204C" w:rsidRDefault="00DE204C">
      <w:pPr>
        <w:tabs>
          <w:tab w:val="left" w:pos="6300"/>
        </w:tabs>
        <w:snapToGrid w:val="0"/>
        <w:spacing w:line="500" w:lineRule="exact"/>
        <w:ind w:firstLine="570"/>
        <w:rPr>
          <w:rFonts w:ascii="宋体" w:hAnsi="宋体" w:cs="宋体" w:hint="eastAsia"/>
          <w:sz w:val="24"/>
        </w:rPr>
      </w:pPr>
    </w:p>
    <w:p w14:paraId="0742A9DC" w14:textId="77777777" w:rsidR="00DE204C" w:rsidRDefault="00DE204C">
      <w:pPr>
        <w:tabs>
          <w:tab w:val="left" w:pos="6300"/>
        </w:tabs>
        <w:snapToGrid w:val="0"/>
        <w:spacing w:line="500" w:lineRule="exact"/>
        <w:ind w:firstLine="570"/>
        <w:rPr>
          <w:rFonts w:ascii="宋体" w:hAnsi="宋体" w:cs="宋体" w:hint="eastAsia"/>
          <w:sz w:val="24"/>
        </w:rPr>
      </w:pPr>
    </w:p>
    <w:p w14:paraId="237B2109" w14:textId="77777777" w:rsidR="00DE204C" w:rsidRDefault="00DE204C">
      <w:pPr>
        <w:tabs>
          <w:tab w:val="left" w:pos="6300"/>
        </w:tabs>
        <w:snapToGrid w:val="0"/>
        <w:spacing w:line="500" w:lineRule="exact"/>
        <w:ind w:firstLine="570"/>
        <w:rPr>
          <w:rFonts w:ascii="宋体" w:hAnsi="宋体" w:cs="宋体" w:hint="eastAsia"/>
          <w:sz w:val="24"/>
        </w:rPr>
      </w:pPr>
    </w:p>
    <w:p w14:paraId="45AF0E04" w14:textId="77777777" w:rsidR="00DE204C" w:rsidRDefault="00DE204C">
      <w:pPr>
        <w:tabs>
          <w:tab w:val="left" w:pos="6300"/>
        </w:tabs>
        <w:snapToGrid w:val="0"/>
        <w:spacing w:line="500" w:lineRule="exact"/>
        <w:ind w:firstLine="570"/>
        <w:rPr>
          <w:rFonts w:ascii="宋体" w:hAnsi="宋体" w:cs="宋体" w:hint="eastAsia"/>
          <w:sz w:val="24"/>
        </w:rPr>
      </w:pPr>
    </w:p>
    <w:p w14:paraId="67B98EAF" w14:textId="77777777" w:rsidR="00DE204C" w:rsidRPr="007B30C8" w:rsidRDefault="00000000">
      <w:pPr>
        <w:tabs>
          <w:tab w:val="left" w:pos="6300"/>
        </w:tabs>
        <w:snapToGrid w:val="0"/>
        <w:spacing w:line="500" w:lineRule="exact"/>
        <w:ind w:firstLine="570"/>
        <w:rPr>
          <w:rFonts w:ascii="宋体" w:hAnsi="宋体" w:cs="宋体" w:hint="eastAsia"/>
          <w:b/>
          <w:bCs/>
        </w:rPr>
      </w:pPr>
      <w:r>
        <w:rPr>
          <w:rFonts w:ascii="宋体" w:hAnsi="宋体" w:cs="宋体" w:hint="eastAsia"/>
        </w:rPr>
        <w:br w:type="column"/>
      </w:r>
      <w:r w:rsidRPr="007B30C8">
        <w:rPr>
          <w:rFonts w:ascii="宋体" w:hAnsi="宋体" w:cs="宋体" w:hint="eastAsia"/>
          <w:b/>
          <w:bCs/>
        </w:rPr>
        <w:lastRenderedPageBreak/>
        <w:t>（三）法定代表人授权委托书（格式）</w:t>
      </w:r>
    </w:p>
    <w:p w14:paraId="54A3CA9B"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w:t>
      </w:r>
    </w:p>
    <w:p w14:paraId="2AA07FE4"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szCs w:val="28"/>
        </w:rPr>
        <w:t>招标项目名称</w:t>
      </w:r>
      <w:r>
        <w:rPr>
          <w:rFonts w:ascii="宋体" w:hAnsi="宋体" w:cs="宋体" w:hint="eastAsia"/>
          <w:sz w:val="24"/>
        </w:rPr>
        <w:t>：</w:t>
      </w:r>
      <w:r>
        <w:rPr>
          <w:rFonts w:ascii="宋体" w:hAnsi="宋体" w:cs="宋体" w:hint="eastAsia"/>
          <w:sz w:val="24"/>
          <w:u w:val="single"/>
        </w:rPr>
        <w:t xml:space="preserve">                                                </w:t>
      </w:r>
    </w:p>
    <w:p w14:paraId="6A5710A9" w14:textId="77777777" w:rsidR="00DE204C" w:rsidRDefault="00DE204C">
      <w:pPr>
        <w:tabs>
          <w:tab w:val="left" w:pos="6300"/>
        </w:tabs>
        <w:snapToGrid w:val="0"/>
        <w:spacing w:line="500" w:lineRule="exact"/>
        <w:ind w:firstLine="570"/>
        <w:rPr>
          <w:rFonts w:ascii="宋体" w:hAnsi="宋体" w:cs="宋体" w:hint="eastAsia"/>
          <w:sz w:val="24"/>
        </w:rPr>
      </w:pPr>
    </w:p>
    <w:p w14:paraId="2927247F" w14:textId="4D0D7786"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r w:rsidR="00FD3243">
        <w:rPr>
          <w:rFonts w:ascii="宋体" w:hAnsi="宋体" w:cs="宋体" w:hint="eastAsia"/>
          <w:sz w:val="24"/>
          <w:u w:val="single"/>
        </w:rPr>
        <w:t>重庆市人民医院</w:t>
      </w:r>
      <w:r>
        <w:rPr>
          <w:rFonts w:ascii="宋体" w:hAnsi="宋体" w:cs="宋体" w:hint="eastAsia"/>
          <w:sz w:val="24"/>
          <w:u w:val="single"/>
        </w:rPr>
        <w:t xml:space="preserve"> </w:t>
      </w:r>
      <w:r>
        <w:rPr>
          <w:rFonts w:ascii="宋体" w:hAnsi="宋体" w:cs="宋体" w:hint="eastAsia"/>
          <w:sz w:val="24"/>
        </w:rPr>
        <w:t>：</w:t>
      </w:r>
    </w:p>
    <w:p w14:paraId="5DAFF4B3"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（投标人法定代表人名称）是</w:t>
      </w:r>
      <w:r>
        <w:rPr>
          <w:rFonts w:ascii="宋体" w:hAnsi="宋体" w:cs="宋体" w:hint="eastAsia"/>
          <w:sz w:val="24"/>
          <w:u w:val="single"/>
        </w:rPr>
        <w:t xml:space="preserve">                    </w:t>
      </w:r>
      <w:r>
        <w:rPr>
          <w:rFonts w:ascii="宋体" w:hAnsi="宋体" w:cs="宋体" w:hint="eastAsia"/>
          <w:sz w:val="24"/>
        </w:rPr>
        <w:t>（投标人名称）的法定代表人，特授权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（被授权人姓名及身份证代码）代表我单位全权办理上述项目的投标、谈判、签约等具体工作，并签署全部有关文件、协议及合同。</w:t>
      </w:r>
    </w:p>
    <w:p w14:paraId="424B6BB1"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我单位对被授权人的签字负全部责任。</w:t>
      </w:r>
    </w:p>
    <w:p w14:paraId="626F3805"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在撤消授权的书面通知以前，本授权书一直有效。被授权人在授权书有效期内签署的所有文件不因授权的撤消而失效。</w:t>
      </w:r>
    </w:p>
    <w:p w14:paraId="5FC50609" w14:textId="77777777" w:rsidR="00DE204C" w:rsidRDefault="00DE204C">
      <w:pPr>
        <w:tabs>
          <w:tab w:val="left" w:pos="6300"/>
        </w:tabs>
        <w:snapToGrid w:val="0"/>
        <w:spacing w:line="500" w:lineRule="exact"/>
        <w:ind w:firstLine="570"/>
        <w:rPr>
          <w:rFonts w:ascii="宋体" w:hAnsi="宋体" w:cs="宋体" w:hint="eastAsia"/>
          <w:sz w:val="24"/>
        </w:rPr>
      </w:pPr>
    </w:p>
    <w:p w14:paraId="24856887" w14:textId="77777777" w:rsidR="00DE204C" w:rsidRDefault="00DE204C">
      <w:pPr>
        <w:tabs>
          <w:tab w:val="left" w:pos="6300"/>
        </w:tabs>
        <w:snapToGrid w:val="0"/>
        <w:spacing w:line="500" w:lineRule="exact"/>
        <w:ind w:firstLine="570"/>
        <w:rPr>
          <w:rFonts w:ascii="宋体" w:hAnsi="宋体" w:cs="宋体" w:hint="eastAsia"/>
          <w:sz w:val="24"/>
        </w:rPr>
      </w:pPr>
    </w:p>
    <w:p w14:paraId="2D07D40B"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被授权人：                                 投标人法定代表人：</w:t>
      </w:r>
    </w:p>
    <w:p w14:paraId="205E6B09" w14:textId="77777777" w:rsidR="00DE204C" w:rsidRDefault="00000000">
      <w:pPr>
        <w:tabs>
          <w:tab w:val="left" w:pos="6300"/>
        </w:tabs>
        <w:snapToGrid w:val="0"/>
        <w:spacing w:line="500" w:lineRule="exact"/>
        <w:ind w:firstLine="570"/>
        <w:rPr>
          <w:rFonts w:ascii="宋体" w:hAnsi="宋体" w:cs="宋体" w:hint="eastAsia"/>
          <w:sz w:val="24"/>
          <w:szCs w:val="28"/>
        </w:rPr>
      </w:pPr>
      <w:r>
        <w:rPr>
          <w:rFonts w:ascii="宋体" w:hAnsi="宋体" w:cs="宋体" w:hint="eastAsia"/>
          <w:sz w:val="24"/>
          <w:szCs w:val="28"/>
        </w:rPr>
        <w:t>（签字或盖章）                                （签字或盖章）</w:t>
      </w:r>
    </w:p>
    <w:p w14:paraId="613D0538" w14:textId="77777777" w:rsidR="00DE204C" w:rsidRDefault="00DE204C">
      <w:pPr>
        <w:tabs>
          <w:tab w:val="left" w:pos="6300"/>
        </w:tabs>
        <w:snapToGrid w:val="0"/>
        <w:spacing w:line="500" w:lineRule="exact"/>
        <w:ind w:firstLine="570"/>
        <w:rPr>
          <w:rFonts w:ascii="宋体" w:hAnsi="宋体" w:cs="宋体" w:hint="eastAsia"/>
          <w:sz w:val="24"/>
          <w:szCs w:val="28"/>
        </w:rPr>
      </w:pPr>
    </w:p>
    <w:p w14:paraId="7CFE2416" w14:textId="77777777" w:rsidR="00DE204C" w:rsidRDefault="00DE204C">
      <w:pPr>
        <w:tabs>
          <w:tab w:val="left" w:pos="6300"/>
        </w:tabs>
        <w:snapToGrid w:val="0"/>
        <w:spacing w:line="500" w:lineRule="exact"/>
        <w:ind w:firstLine="570"/>
        <w:rPr>
          <w:rFonts w:ascii="宋体" w:hAnsi="宋体" w:cs="宋体" w:hint="eastAsia"/>
          <w:sz w:val="24"/>
        </w:rPr>
      </w:pPr>
    </w:p>
    <w:p w14:paraId="3CBB4BAA"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（附：被授权人身份证正反面复印件）</w:t>
      </w:r>
    </w:p>
    <w:p w14:paraId="78529358"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 xml:space="preserve">                                          </w:t>
      </w:r>
    </w:p>
    <w:p w14:paraId="12EB87F7" w14:textId="77777777" w:rsidR="00DE204C" w:rsidRDefault="00DE204C">
      <w:pPr>
        <w:tabs>
          <w:tab w:val="left" w:pos="6300"/>
        </w:tabs>
        <w:snapToGrid w:val="0"/>
        <w:spacing w:line="500" w:lineRule="exact"/>
        <w:ind w:firstLine="570"/>
        <w:rPr>
          <w:rFonts w:ascii="宋体" w:hAnsi="宋体" w:cs="宋体" w:hint="eastAsia"/>
          <w:sz w:val="24"/>
        </w:rPr>
      </w:pPr>
    </w:p>
    <w:p w14:paraId="70CBBEE8" w14:textId="77777777" w:rsidR="00DE204C" w:rsidRDefault="00DE204C">
      <w:pPr>
        <w:tabs>
          <w:tab w:val="left" w:pos="6300"/>
        </w:tabs>
        <w:snapToGrid w:val="0"/>
        <w:spacing w:line="500" w:lineRule="exact"/>
        <w:ind w:firstLine="570"/>
        <w:rPr>
          <w:rFonts w:ascii="宋体" w:hAnsi="宋体" w:cs="宋体" w:hint="eastAsia"/>
          <w:sz w:val="24"/>
        </w:rPr>
      </w:pPr>
    </w:p>
    <w:p w14:paraId="5367C29E" w14:textId="77777777" w:rsidR="00DE204C" w:rsidRDefault="00000000">
      <w:pPr>
        <w:tabs>
          <w:tab w:val="left" w:pos="6300"/>
        </w:tabs>
        <w:snapToGrid w:val="0"/>
        <w:spacing w:line="500" w:lineRule="exact"/>
        <w:ind w:right="480" w:firstLine="570"/>
        <w:jc w:val="right"/>
        <w:rPr>
          <w:rFonts w:ascii="宋体" w:hAnsi="宋体" w:cs="宋体" w:hint="eastAsia"/>
          <w:sz w:val="24"/>
        </w:rPr>
      </w:pPr>
      <w:r>
        <w:rPr>
          <w:rFonts w:ascii="宋体" w:hAnsi="宋体" w:cs="宋体" w:hint="eastAsia"/>
          <w:sz w:val="24"/>
        </w:rPr>
        <w:t>（投标人公章）</w:t>
      </w:r>
    </w:p>
    <w:p w14:paraId="4EA1F672" w14:textId="77777777" w:rsidR="00DE204C" w:rsidRDefault="00000000">
      <w:pPr>
        <w:tabs>
          <w:tab w:val="left" w:pos="6300"/>
        </w:tabs>
        <w:snapToGrid w:val="0"/>
        <w:spacing w:line="500" w:lineRule="exact"/>
        <w:ind w:right="480" w:firstLine="570"/>
        <w:jc w:val="right"/>
        <w:rPr>
          <w:rFonts w:ascii="宋体" w:hAnsi="宋体" w:cs="宋体" w:hint="eastAsia"/>
          <w:sz w:val="24"/>
        </w:rPr>
      </w:pPr>
      <w:r>
        <w:rPr>
          <w:rFonts w:ascii="宋体" w:hAnsi="宋体" w:cs="宋体" w:hint="eastAsia"/>
          <w:sz w:val="24"/>
        </w:rPr>
        <w:t>年   月   日</w:t>
      </w:r>
    </w:p>
    <w:p w14:paraId="36786575" w14:textId="77777777" w:rsidR="00DE204C" w:rsidRDefault="00DE204C">
      <w:pPr>
        <w:tabs>
          <w:tab w:val="left" w:pos="6300"/>
        </w:tabs>
        <w:snapToGrid w:val="0"/>
        <w:spacing w:line="500" w:lineRule="exact"/>
        <w:ind w:right="480" w:firstLine="570"/>
        <w:jc w:val="right"/>
        <w:rPr>
          <w:rFonts w:ascii="宋体" w:hAnsi="宋体" w:cs="宋体" w:hint="eastAsia"/>
          <w:sz w:val="24"/>
        </w:rPr>
      </w:pPr>
    </w:p>
    <w:p w14:paraId="43D8FE83" w14:textId="77777777" w:rsidR="00DE204C" w:rsidRDefault="00000000">
      <w:pPr>
        <w:tabs>
          <w:tab w:val="left" w:pos="6300"/>
        </w:tabs>
        <w:snapToGrid w:val="0"/>
        <w:spacing w:line="500" w:lineRule="exact"/>
        <w:ind w:right="480" w:firstLine="570"/>
        <w:jc w:val="left"/>
        <w:rPr>
          <w:rFonts w:ascii="宋体" w:hAnsi="宋体" w:cs="宋体" w:hint="eastAsia"/>
          <w:sz w:val="24"/>
        </w:rPr>
      </w:pPr>
      <w:r>
        <w:rPr>
          <w:rFonts w:ascii="宋体" w:hAnsi="宋体" w:cs="宋体" w:hint="eastAsia"/>
          <w:sz w:val="24"/>
        </w:rPr>
        <w:t>注：</w:t>
      </w:r>
    </w:p>
    <w:p w14:paraId="76A8CC97" w14:textId="77777777" w:rsidR="00DE204C" w:rsidRDefault="00000000">
      <w:pPr>
        <w:tabs>
          <w:tab w:val="left" w:pos="6300"/>
        </w:tabs>
        <w:snapToGrid w:val="0"/>
        <w:spacing w:line="500" w:lineRule="exact"/>
        <w:ind w:right="480" w:firstLine="570"/>
        <w:jc w:val="left"/>
        <w:rPr>
          <w:rFonts w:ascii="宋体" w:hAnsi="宋体" w:cs="宋体" w:hint="eastAsia"/>
          <w:sz w:val="24"/>
        </w:rPr>
      </w:pPr>
      <w:r>
        <w:rPr>
          <w:rFonts w:ascii="宋体" w:hAnsi="宋体" w:cs="宋体" w:hint="eastAsia"/>
          <w:sz w:val="24"/>
        </w:rPr>
        <w:t>1.若为法定代表人办理并签署投标文件的，不提供此文件。</w:t>
      </w:r>
    </w:p>
    <w:p w14:paraId="44BDB75D" w14:textId="77777777" w:rsidR="00DE204C" w:rsidRPr="007B30C8" w:rsidRDefault="00000000">
      <w:pPr>
        <w:tabs>
          <w:tab w:val="left" w:pos="6300"/>
        </w:tabs>
        <w:snapToGrid w:val="0"/>
        <w:spacing w:line="500" w:lineRule="exact"/>
        <w:ind w:firstLineChars="200" w:firstLine="560"/>
        <w:jc w:val="center"/>
        <w:outlineLvl w:val="0"/>
        <w:rPr>
          <w:rFonts w:ascii="宋体" w:hAnsi="宋体" w:cs="宋体" w:hint="eastAsia"/>
          <w:b/>
          <w:bCs/>
          <w:sz w:val="32"/>
          <w:szCs w:val="32"/>
        </w:rPr>
      </w:pPr>
      <w:r>
        <w:rPr>
          <w:rFonts w:ascii="宋体" w:hAnsi="宋体" w:cs="宋体" w:hint="eastAsia"/>
        </w:rPr>
        <w:br w:type="column"/>
      </w:r>
      <w:r w:rsidRPr="007B30C8">
        <w:rPr>
          <w:rFonts w:ascii="宋体" w:hAnsi="宋体" w:cs="宋体" w:hint="eastAsia"/>
          <w:b/>
          <w:bCs/>
        </w:rPr>
        <w:lastRenderedPageBreak/>
        <w:t>（四）基本资格条件承诺函</w:t>
      </w:r>
    </w:p>
    <w:p w14:paraId="3D304406" w14:textId="77777777" w:rsidR="00DE204C" w:rsidRDefault="00DE204C">
      <w:pPr>
        <w:tabs>
          <w:tab w:val="left" w:pos="6300"/>
        </w:tabs>
        <w:snapToGrid w:val="0"/>
        <w:spacing w:line="530" w:lineRule="exact"/>
        <w:rPr>
          <w:rFonts w:ascii="宋体" w:hAnsi="宋体" w:cs="宋体" w:hint="eastAsia"/>
          <w:sz w:val="24"/>
        </w:rPr>
      </w:pPr>
    </w:p>
    <w:p w14:paraId="7FAE80D4" w14:textId="42AF9AEA"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r w:rsidR="00EE1D30">
        <w:rPr>
          <w:rFonts w:ascii="宋体" w:hAnsi="宋体" w:cs="宋体" w:hint="eastAsia"/>
          <w:sz w:val="24"/>
          <w:u w:val="single"/>
        </w:rPr>
        <w:t>重庆市人民医院</w:t>
      </w:r>
      <w:r>
        <w:rPr>
          <w:rFonts w:ascii="宋体" w:hAnsi="宋体" w:cs="宋体" w:hint="eastAsia"/>
          <w:sz w:val="24"/>
        </w:rPr>
        <w:t>：</w:t>
      </w:r>
    </w:p>
    <w:p w14:paraId="64913F5F"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（投标人名称）郑重承诺：</w:t>
      </w:r>
    </w:p>
    <w:p w14:paraId="3339112E"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1.我方具有良好的商业信誉和健全的财务会计制度，具有履行合同所必需的设备和专业技术能</w:t>
      </w:r>
      <w:r>
        <w:rPr>
          <w:rFonts w:ascii="宋体" w:hAnsi="宋体" w:cs="宋体" w:hint="eastAsia"/>
          <w:sz w:val="24"/>
          <w:lang w:val="zh-CN"/>
        </w:rPr>
        <w:t>力，具有固定营业场所，具有依法缴纳税收和社会保障金的良好记录，参加本项目采购活动前三年内无重大违法活</w:t>
      </w:r>
      <w:r>
        <w:rPr>
          <w:rFonts w:ascii="宋体" w:hAnsi="宋体" w:cs="宋体" w:hint="eastAsia"/>
          <w:sz w:val="24"/>
        </w:rPr>
        <w:t>动记录。</w:t>
      </w:r>
    </w:p>
    <w:p w14:paraId="2F54DA3E"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14:paraId="65454FC4" w14:textId="14C1B91A"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3.我方在招标项目评审（评标）环节结束后，随时接受招标人、</w:t>
      </w:r>
      <w:r w:rsidR="00C945D2">
        <w:rPr>
          <w:rFonts w:ascii="宋体" w:hAnsi="宋体" w:cs="宋体" w:hint="eastAsia"/>
          <w:sz w:val="24"/>
        </w:rPr>
        <w:t>重庆市人民医院</w:t>
      </w:r>
      <w:r>
        <w:rPr>
          <w:rFonts w:ascii="宋体" w:hAnsi="宋体" w:cs="宋体" w:hint="eastAsia"/>
          <w:sz w:val="24"/>
        </w:rPr>
        <w:t>的检查验证，配合提供相关证明材料，证明符合《中华人民共和国政府采购法》规定的投标人基本资格条件。</w:t>
      </w:r>
    </w:p>
    <w:p w14:paraId="2F120AD7"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我方对以上承诺负全部法律责任。</w:t>
      </w:r>
    </w:p>
    <w:p w14:paraId="62369E83" w14:textId="77777777" w:rsidR="00DE204C" w:rsidRDefault="00000000">
      <w:pPr>
        <w:tabs>
          <w:tab w:val="left" w:pos="6300"/>
        </w:tabs>
        <w:snapToGrid w:val="0"/>
        <w:spacing w:line="500" w:lineRule="exact"/>
        <w:ind w:firstLineChars="200" w:firstLine="480"/>
        <w:rPr>
          <w:rFonts w:ascii="宋体" w:hAnsi="宋体" w:cs="宋体" w:hint="eastAsia"/>
          <w:sz w:val="24"/>
        </w:rPr>
      </w:pPr>
      <w:r>
        <w:rPr>
          <w:rFonts w:ascii="宋体" w:hAnsi="宋体" w:cs="宋体" w:hint="eastAsia"/>
          <w:sz w:val="24"/>
        </w:rPr>
        <w:t>特此承诺。</w:t>
      </w:r>
    </w:p>
    <w:p w14:paraId="646C0192" w14:textId="77777777" w:rsidR="00DE204C" w:rsidRDefault="00DE204C">
      <w:pPr>
        <w:tabs>
          <w:tab w:val="left" w:pos="6300"/>
        </w:tabs>
        <w:snapToGrid w:val="0"/>
        <w:spacing w:line="500" w:lineRule="exact"/>
        <w:ind w:firstLineChars="200" w:firstLine="480"/>
        <w:rPr>
          <w:rFonts w:ascii="宋体" w:hAnsi="宋体" w:cs="宋体" w:hint="eastAsia"/>
          <w:sz w:val="24"/>
        </w:rPr>
      </w:pPr>
    </w:p>
    <w:p w14:paraId="1E853328" w14:textId="77777777" w:rsidR="00DE204C" w:rsidRDefault="00000000">
      <w:pPr>
        <w:tabs>
          <w:tab w:val="left" w:pos="6300"/>
        </w:tabs>
        <w:snapToGrid w:val="0"/>
        <w:spacing w:line="500" w:lineRule="exact"/>
        <w:ind w:firstLineChars="200" w:firstLine="480"/>
        <w:jc w:val="right"/>
        <w:rPr>
          <w:rFonts w:ascii="宋体" w:hAnsi="宋体" w:cs="宋体" w:hint="eastAsia"/>
          <w:sz w:val="24"/>
        </w:rPr>
      </w:pPr>
      <w:r>
        <w:rPr>
          <w:rFonts w:ascii="宋体" w:hAnsi="宋体" w:cs="宋体" w:hint="eastAsia"/>
          <w:sz w:val="24"/>
        </w:rPr>
        <w:t>（投标人公章）</w:t>
      </w:r>
    </w:p>
    <w:p w14:paraId="77083555" w14:textId="77777777" w:rsidR="00DE204C" w:rsidRDefault="00000000">
      <w:pPr>
        <w:tabs>
          <w:tab w:val="left" w:pos="6300"/>
        </w:tabs>
        <w:snapToGrid w:val="0"/>
        <w:spacing w:line="500" w:lineRule="exact"/>
        <w:ind w:firstLineChars="200" w:firstLine="480"/>
        <w:jc w:val="right"/>
        <w:rPr>
          <w:rFonts w:ascii="宋体" w:hAnsi="宋体" w:cs="宋体" w:hint="eastAsia"/>
          <w:sz w:val="24"/>
        </w:rPr>
      </w:pPr>
      <w:r>
        <w:rPr>
          <w:rFonts w:ascii="宋体" w:hAnsi="宋体" w:cs="宋体" w:hint="eastAsia"/>
          <w:sz w:val="24"/>
        </w:rPr>
        <w:t>年   月   日</w:t>
      </w:r>
    </w:p>
    <w:p w14:paraId="10F2F9BD" w14:textId="77777777" w:rsidR="00DE204C" w:rsidRDefault="00DE204C">
      <w:pPr>
        <w:snapToGrid w:val="0"/>
        <w:spacing w:line="440" w:lineRule="exact"/>
        <w:ind w:firstLineChars="200" w:firstLine="480"/>
        <w:rPr>
          <w:rFonts w:ascii="宋体" w:hAnsi="宋体" w:cs="宋体" w:hint="eastAsia"/>
          <w:sz w:val="24"/>
          <w:szCs w:val="24"/>
        </w:rPr>
      </w:pPr>
    </w:p>
    <w:p w14:paraId="546384E0" w14:textId="77777777" w:rsidR="00DE204C" w:rsidRPr="007B30C8" w:rsidRDefault="00000000">
      <w:pPr>
        <w:tabs>
          <w:tab w:val="left" w:pos="6300"/>
        </w:tabs>
        <w:snapToGrid w:val="0"/>
        <w:spacing w:line="500" w:lineRule="exact"/>
        <w:ind w:firstLine="570"/>
        <w:rPr>
          <w:rFonts w:ascii="宋体" w:hAnsi="宋体" w:cs="宋体" w:hint="eastAsia"/>
          <w:b/>
          <w:bCs/>
        </w:rPr>
      </w:pPr>
      <w:r>
        <w:rPr>
          <w:rFonts w:ascii="宋体" w:hAnsi="宋体" w:cs="宋体" w:hint="eastAsia"/>
        </w:rPr>
        <w:br w:type="page"/>
      </w:r>
      <w:r w:rsidRPr="007B30C8">
        <w:rPr>
          <w:rFonts w:ascii="宋体" w:hAnsi="宋体" w:cs="宋体" w:hint="eastAsia"/>
          <w:b/>
          <w:bCs/>
        </w:rPr>
        <w:lastRenderedPageBreak/>
        <w:t>（五）特定资格条件证书或证明文件</w:t>
      </w:r>
    </w:p>
    <w:p w14:paraId="08ED6E94" w14:textId="77777777" w:rsidR="00DE204C" w:rsidRPr="007B30C8" w:rsidRDefault="00000000">
      <w:pPr>
        <w:tabs>
          <w:tab w:val="left" w:pos="6300"/>
        </w:tabs>
        <w:snapToGrid w:val="0"/>
        <w:spacing w:line="500" w:lineRule="exact"/>
        <w:rPr>
          <w:rFonts w:ascii="宋体" w:hAnsi="宋体" w:cs="宋体" w:hint="eastAsia"/>
          <w:b/>
          <w:bCs/>
          <w:sz w:val="24"/>
        </w:rPr>
      </w:pPr>
      <w:r>
        <w:rPr>
          <w:rFonts w:ascii="宋体" w:hAnsi="宋体" w:cs="宋体" w:hint="eastAsia"/>
          <w:b/>
          <w:szCs w:val="28"/>
        </w:rPr>
        <w:br w:type="page"/>
      </w:r>
      <w:bookmarkStart w:id="201" w:name="_Toc186698058"/>
      <w:r w:rsidRPr="007B30C8">
        <w:rPr>
          <w:rStyle w:val="24"/>
          <w:rFonts w:cs="宋体" w:hint="eastAsia"/>
          <w:b/>
          <w:bCs/>
        </w:rPr>
        <w:lastRenderedPageBreak/>
        <w:t>三、技术文件</w:t>
      </w:r>
      <w:bookmarkEnd w:id="201"/>
    </w:p>
    <w:p w14:paraId="17B7D825" w14:textId="77777777" w:rsidR="00DE204C" w:rsidRPr="007B30C8" w:rsidRDefault="00000000">
      <w:pPr>
        <w:tabs>
          <w:tab w:val="left" w:pos="6300"/>
        </w:tabs>
        <w:snapToGrid w:val="0"/>
        <w:spacing w:line="500" w:lineRule="exact"/>
        <w:rPr>
          <w:rFonts w:ascii="宋体" w:hAnsi="宋体" w:cs="宋体" w:hint="eastAsia"/>
          <w:b/>
          <w:bCs/>
          <w:szCs w:val="24"/>
        </w:rPr>
      </w:pPr>
      <w:r w:rsidRPr="007B30C8">
        <w:rPr>
          <w:rFonts w:ascii="宋体" w:hAnsi="宋体" w:cs="宋体" w:hint="eastAsia"/>
          <w:b/>
          <w:bCs/>
          <w:szCs w:val="24"/>
        </w:rPr>
        <w:t>（一）技术条款差异表</w:t>
      </w:r>
    </w:p>
    <w:p w14:paraId="02EBB5A6" w14:textId="77777777" w:rsidR="00DE204C" w:rsidRDefault="00000000">
      <w:pPr>
        <w:pStyle w:val="af3"/>
        <w:tabs>
          <w:tab w:val="left" w:pos="6300"/>
        </w:tabs>
        <w:snapToGrid w:val="0"/>
        <w:spacing w:line="500" w:lineRule="exact"/>
        <w:ind w:firstLineChars="200" w:firstLine="480"/>
        <w:outlineLvl w:val="0"/>
        <w:rPr>
          <w:rFonts w:ascii="宋体" w:hAnsi="宋体" w:cs="宋体" w:hint="eastAsia"/>
          <w:sz w:val="24"/>
        </w:rPr>
      </w:pPr>
      <w:r>
        <w:rPr>
          <w:rFonts w:ascii="宋体" w:hAnsi="宋体" w:cs="宋体" w:hint="eastAsia"/>
          <w:sz w:val="24"/>
          <w:szCs w:val="28"/>
        </w:rPr>
        <w:t>招标项目名称</w:t>
      </w:r>
      <w:r>
        <w:rPr>
          <w:rFonts w:ascii="宋体" w:hAnsi="宋体" w:cs="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969"/>
        <w:gridCol w:w="3081"/>
        <w:gridCol w:w="2308"/>
      </w:tblGrid>
      <w:tr w:rsidR="00DE204C" w14:paraId="1A496B97" w14:textId="77777777">
        <w:trPr>
          <w:trHeight w:val="516"/>
          <w:jc w:val="center"/>
        </w:trPr>
        <w:tc>
          <w:tcPr>
            <w:tcW w:w="1270" w:type="dxa"/>
            <w:vAlign w:val="center"/>
          </w:tcPr>
          <w:p w14:paraId="27A4493E" w14:textId="77777777" w:rsidR="00DE204C" w:rsidRDefault="00000000">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序号</w:t>
            </w:r>
          </w:p>
        </w:tc>
        <w:tc>
          <w:tcPr>
            <w:tcW w:w="2969" w:type="dxa"/>
            <w:vAlign w:val="center"/>
          </w:tcPr>
          <w:p w14:paraId="649AA23F" w14:textId="77777777" w:rsidR="00DE204C" w:rsidRDefault="00000000">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招标要求</w:t>
            </w:r>
          </w:p>
        </w:tc>
        <w:tc>
          <w:tcPr>
            <w:tcW w:w="3081" w:type="dxa"/>
            <w:vAlign w:val="center"/>
          </w:tcPr>
          <w:p w14:paraId="1B4F29C0" w14:textId="77777777" w:rsidR="00DE204C" w:rsidRDefault="00000000">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投标应答</w:t>
            </w:r>
          </w:p>
        </w:tc>
        <w:tc>
          <w:tcPr>
            <w:tcW w:w="2308" w:type="dxa"/>
            <w:vAlign w:val="center"/>
          </w:tcPr>
          <w:p w14:paraId="47015C94" w14:textId="77777777" w:rsidR="00DE204C" w:rsidRDefault="00000000">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差异说明</w:t>
            </w:r>
          </w:p>
        </w:tc>
      </w:tr>
      <w:tr w:rsidR="00DE204C" w14:paraId="4FDDD883" w14:textId="77777777">
        <w:trPr>
          <w:trHeight w:val="600"/>
          <w:jc w:val="center"/>
        </w:trPr>
        <w:tc>
          <w:tcPr>
            <w:tcW w:w="1270" w:type="dxa"/>
            <w:vAlign w:val="center"/>
          </w:tcPr>
          <w:p w14:paraId="0DB140D2"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64107E45"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67C90FEE"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277508C3"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6C11A2C0" w14:textId="77777777">
        <w:trPr>
          <w:trHeight w:val="600"/>
          <w:jc w:val="center"/>
        </w:trPr>
        <w:tc>
          <w:tcPr>
            <w:tcW w:w="1270" w:type="dxa"/>
            <w:vAlign w:val="center"/>
          </w:tcPr>
          <w:p w14:paraId="0CC7F1DC"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6D963759"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36D6348A"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52AA587D"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2B0E7580" w14:textId="77777777">
        <w:trPr>
          <w:trHeight w:val="600"/>
          <w:jc w:val="center"/>
        </w:trPr>
        <w:tc>
          <w:tcPr>
            <w:tcW w:w="1270" w:type="dxa"/>
            <w:vAlign w:val="center"/>
          </w:tcPr>
          <w:p w14:paraId="7B9D9CCD"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68956AD1"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472FC7FD"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0F181C9D"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4CE75592" w14:textId="77777777">
        <w:trPr>
          <w:trHeight w:val="600"/>
          <w:jc w:val="center"/>
        </w:trPr>
        <w:tc>
          <w:tcPr>
            <w:tcW w:w="1270" w:type="dxa"/>
            <w:vAlign w:val="center"/>
          </w:tcPr>
          <w:p w14:paraId="64BE6765"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77917ADC"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23233CB7"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19DCF673"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53BF38CB" w14:textId="77777777">
        <w:trPr>
          <w:trHeight w:val="600"/>
          <w:jc w:val="center"/>
        </w:trPr>
        <w:tc>
          <w:tcPr>
            <w:tcW w:w="1270" w:type="dxa"/>
            <w:vAlign w:val="center"/>
          </w:tcPr>
          <w:p w14:paraId="61CA99EE"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34801BC6"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31B64C61"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399CE9B9"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4AB2452E" w14:textId="77777777">
        <w:trPr>
          <w:trHeight w:val="600"/>
          <w:jc w:val="center"/>
        </w:trPr>
        <w:tc>
          <w:tcPr>
            <w:tcW w:w="1270" w:type="dxa"/>
            <w:vAlign w:val="center"/>
          </w:tcPr>
          <w:p w14:paraId="69F2B4BC"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1F0C8D34"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3F91D5DD"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58C64E2F"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1B6625D3" w14:textId="77777777">
        <w:trPr>
          <w:trHeight w:val="600"/>
          <w:jc w:val="center"/>
        </w:trPr>
        <w:tc>
          <w:tcPr>
            <w:tcW w:w="1270" w:type="dxa"/>
            <w:vAlign w:val="center"/>
          </w:tcPr>
          <w:p w14:paraId="3414C2F7"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1B883BA0"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54641DF3"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1FDDCF4B"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691434A7" w14:textId="77777777">
        <w:trPr>
          <w:trHeight w:val="600"/>
          <w:jc w:val="center"/>
        </w:trPr>
        <w:tc>
          <w:tcPr>
            <w:tcW w:w="1270" w:type="dxa"/>
            <w:vAlign w:val="center"/>
          </w:tcPr>
          <w:p w14:paraId="38C5BE42"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1520C312"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24E83BE5"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7C4E7610"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5927F7A0" w14:textId="77777777">
        <w:trPr>
          <w:trHeight w:val="600"/>
          <w:jc w:val="center"/>
        </w:trPr>
        <w:tc>
          <w:tcPr>
            <w:tcW w:w="1270" w:type="dxa"/>
            <w:vAlign w:val="center"/>
          </w:tcPr>
          <w:p w14:paraId="4734D9C9"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5193DC2B"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307249E5"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2B899BBA"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42C2B90F" w14:textId="77777777">
        <w:trPr>
          <w:trHeight w:val="600"/>
          <w:jc w:val="center"/>
        </w:trPr>
        <w:tc>
          <w:tcPr>
            <w:tcW w:w="1270" w:type="dxa"/>
            <w:vAlign w:val="center"/>
          </w:tcPr>
          <w:p w14:paraId="6D5392C8"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3A3304CF"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524C404E"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524BD8A3"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bl>
    <w:p w14:paraId="4342581B" w14:textId="77777777" w:rsidR="00DE204C" w:rsidRDefault="00000000">
      <w:pPr>
        <w:spacing w:line="500" w:lineRule="exact"/>
        <w:ind w:firstLineChars="250" w:firstLine="600"/>
        <w:rPr>
          <w:rFonts w:ascii="宋体" w:hAnsi="宋体" w:cs="宋体" w:hint="eastAsia"/>
          <w:sz w:val="24"/>
          <w:szCs w:val="28"/>
        </w:rPr>
      </w:pPr>
      <w:r>
        <w:rPr>
          <w:rFonts w:ascii="宋体" w:hAnsi="宋体" w:cs="宋体" w:hint="eastAsia"/>
          <w:sz w:val="24"/>
          <w:szCs w:val="28"/>
        </w:rPr>
        <w:t>投标人：                                  法定代表人或法定代表人授权代表：</w:t>
      </w:r>
    </w:p>
    <w:p w14:paraId="633ACD9C" w14:textId="77777777" w:rsidR="00DE204C" w:rsidRDefault="00000000">
      <w:pPr>
        <w:spacing w:line="500" w:lineRule="exact"/>
        <w:rPr>
          <w:rFonts w:ascii="宋体" w:hAnsi="宋体" w:cs="宋体" w:hint="eastAsia"/>
          <w:sz w:val="24"/>
          <w:szCs w:val="28"/>
        </w:rPr>
      </w:pPr>
      <w:r>
        <w:rPr>
          <w:rFonts w:ascii="宋体" w:hAnsi="宋体" w:cs="宋体" w:hint="eastAsia"/>
          <w:sz w:val="24"/>
          <w:szCs w:val="28"/>
        </w:rPr>
        <w:t xml:space="preserve">    </w:t>
      </w:r>
    </w:p>
    <w:p w14:paraId="61EED6A7" w14:textId="77777777" w:rsidR="00DE204C" w:rsidRDefault="00000000">
      <w:pPr>
        <w:spacing w:line="500" w:lineRule="exact"/>
        <w:ind w:firstLineChars="300" w:firstLine="720"/>
        <w:rPr>
          <w:rFonts w:ascii="宋体" w:hAnsi="宋体" w:cs="宋体" w:hint="eastAsia"/>
          <w:sz w:val="24"/>
          <w:szCs w:val="28"/>
        </w:rPr>
      </w:pPr>
      <w:r>
        <w:rPr>
          <w:rFonts w:ascii="宋体" w:hAnsi="宋体" w:cs="宋体" w:hint="eastAsia"/>
          <w:sz w:val="24"/>
          <w:szCs w:val="28"/>
        </w:rPr>
        <w:t>（投标人公章）                               （签字或盖章）</w:t>
      </w:r>
    </w:p>
    <w:p w14:paraId="22AD9D9C"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szCs w:val="28"/>
        </w:rPr>
        <w:t xml:space="preserve">                                            年     月     日</w:t>
      </w:r>
    </w:p>
    <w:p w14:paraId="79843472"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注：</w:t>
      </w:r>
    </w:p>
    <w:p w14:paraId="5FDD0441" w14:textId="77777777" w:rsidR="00DE204C" w:rsidRDefault="00000000">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1.本表即为对本项目“第二篇  项目技术要求”中所列要求进行比较和响应；</w:t>
      </w:r>
    </w:p>
    <w:p w14:paraId="3CF921C8" w14:textId="77777777" w:rsidR="00DE204C" w:rsidRDefault="00000000">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2.该表必须按照招标文件要求逐条如实填写，根据投标情况在“差异说明”项填写正偏离或负偏离，完全符合的填写“无差异”；</w:t>
      </w:r>
    </w:p>
    <w:p w14:paraId="3C91CC46" w14:textId="77777777" w:rsidR="00DE204C" w:rsidRDefault="00000000">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3.该表可扩展；</w:t>
      </w:r>
    </w:p>
    <w:p w14:paraId="4056725F" w14:textId="77777777" w:rsidR="00DE204C" w:rsidRDefault="00000000">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4.可附相关技术支撑材料。（格式自定）</w:t>
      </w:r>
    </w:p>
    <w:p w14:paraId="4F6E714A" w14:textId="77777777" w:rsidR="00DE204C" w:rsidRPr="007B30C8" w:rsidRDefault="00000000">
      <w:pPr>
        <w:tabs>
          <w:tab w:val="left" w:pos="6300"/>
        </w:tabs>
        <w:snapToGrid w:val="0"/>
        <w:spacing w:line="500" w:lineRule="exact"/>
        <w:ind w:firstLineChars="200" w:firstLine="480"/>
        <w:rPr>
          <w:rFonts w:ascii="宋体" w:hAnsi="宋体" w:cs="宋体" w:hint="eastAsia"/>
          <w:b/>
          <w:bCs/>
          <w:sz w:val="24"/>
          <w:szCs w:val="24"/>
        </w:rPr>
      </w:pPr>
      <w:r>
        <w:rPr>
          <w:rFonts w:ascii="宋体" w:hAnsi="宋体" w:cs="宋体" w:hint="eastAsia"/>
          <w:sz w:val="24"/>
          <w:szCs w:val="24"/>
        </w:rPr>
        <w:br w:type="page"/>
      </w:r>
      <w:r w:rsidRPr="007B30C8">
        <w:rPr>
          <w:rFonts w:ascii="宋体" w:hAnsi="宋体" w:cs="宋体" w:hint="eastAsia"/>
          <w:b/>
          <w:bCs/>
          <w:szCs w:val="24"/>
        </w:rPr>
        <w:lastRenderedPageBreak/>
        <w:t>（二）得分证明材料（如有）</w:t>
      </w:r>
    </w:p>
    <w:p w14:paraId="5AFD085C" w14:textId="77777777" w:rsidR="00DE204C" w:rsidRDefault="00000000">
      <w:pPr>
        <w:pStyle w:val="23"/>
        <w:pageBreakBefore/>
        <w:spacing w:line="500" w:lineRule="exact"/>
        <w:rPr>
          <w:rFonts w:cs="宋体" w:hint="eastAsia"/>
          <w:b/>
          <w:szCs w:val="28"/>
        </w:rPr>
      </w:pPr>
      <w:bookmarkStart w:id="202" w:name="_Toc492721039"/>
      <w:bookmarkStart w:id="203" w:name="_Toc429584886"/>
      <w:bookmarkStart w:id="204" w:name="_Toc186698059"/>
      <w:r>
        <w:rPr>
          <w:rFonts w:cs="宋体" w:hint="eastAsia"/>
          <w:b/>
          <w:szCs w:val="28"/>
        </w:rPr>
        <w:lastRenderedPageBreak/>
        <w:t>四、商务文件</w:t>
      </w:r>
      <w:bookmarkEnd w:id="202"/>
      <w:bookmarkEnd w:id="203"/>
      <w:bookmarkEnd w:id="204"/>
    </w:p>
    <w:p w14:paraId="3836A184" w14:textId="77777777" w:rsidR="00DE204C" w:rsidRPr="007B30C8" w:rsidRDefault="00000000">
      <w:pPr>
        <w:snapToGrid w:val="0"/>
        <w:spacing w:beforeLines="50" w:before="120" w:line="500" w:lineRule="exact"/>
        <w:jc w:val="center"/>
        <w:rPr>
          <w:rFonts w:ascii="宋体" w:hAnsi="宋体" w:cs="宋体" w:hint="eastAsia"/>
          <w:b/>
          <w:bCs/>
          <w:szCs w:val="28"/>
        </w:rPr>
      </w:pPr>
      <w:r w:rsidRPr="007B30C8">
        <w:rPr>
          <w:rFonts w:ascii="宋体" w:hAnsi="宋体" w:cs="宋体" w:hint="eastAsia"/>
          <w:b/>
          <w:bCs/>
          <w:szCs w:val="28"/>
        </w:rPr>
        <w:t>（一）投标函（格式）</w:t>
      </w:r>
    </w:p>
    <w:p w14:paraId="22DF149B" w14:textId="77777777" w:rsidR="00DE204C" w:rsidRDefault="00DE204C">
      <w:pPr>
        <w:spacing w:line="500" w:lineRule="exact"/>
        <w:rPr>
          <w:rFonts w:ascii="宋体" w:hAnsi="宋体" w:cs="宋体" w:hint="eastAsia"/>
          <w:sz w:val="24"/>
          <w:szCs w:val="28"/>
        </w:rPr>
      </w:pPr>
    </w:p>
    <w:p w14:paraId="63263501" w14:textId="77777777" w:rsidR="00DE204C" w:rsidRDefault="00000000">
      <w:pPr>
        <w:spacing w:line="500" w:lineRule="exact"/>
        <w:ind w:firstLineChars="200" w:firstLine="480"/>
        <w:rPr>
          <w:rFonts w:ascii="宋体" w:hAnsi="宋体" w:cs="宋体" w:hint="eastAsia"/>
          <w:sz w:val="24"/>
          <w:szCs w:val="28"/>
          <w:u w:val="single"/>
        </w:rPr>
      </w:pPr>
      <w:r>
        <w:rPr>
          <w:rFonts w:ascii="宋体" w:hAnsi="宋体" w:cs="宋体" w:hint="eastAsia"/>
          <w:sz w:val="24"/>
          <w:szCs w:val="28"/>
        </w:rPr>
        <w:t>招标项目名称：</w:t>
      </w:r>
      <w:r>
        <w:rPr>
          <w:rFonts w:ascii="宋体" w:hAnsi="宋体" w:cs="宋体" w:hint="eastAsia"/>
          <w:sz w:val="24"/>
          <w:szCs w:val="28"/>
          <w:u w:val="single"/>
        </w:rPr>
        <w:t xml:space="preserve">                                             </w:t>
      </w:r>
    </w:p>
    <w:p w14:paraId="4BCC5821" w14:textId="77777777" w:rsidR="00DE204C" w:rsidRDefault="00DE204C">
      <w:pPr>
        <w:spacing w:line="500" w:lineRule="exact"/>
        <w:rPr>
          <w:rFonts w:ascii="宋体" w:hAnsi="宋体" w:cs="宋体" w:hint="eastAsia"/>
          <w:sz w:val="24"/>
          <w:szCs w:val="28"/>
        </w:rPr>
      </w:pPr>
    </w:p>
    <w:p w14:paraId="795DD1FC" w14:textId="458DE56D" w:rsidR="00DE204C" w:rsidRDefault="00000000">
      <w:pPr>
        <w:tabs>
          <w:tab w:val="left" w:pos="6300"/>
        </w:tabs>
        <w:snapToGrid w:val="0"/>
        <w:spacing w:line="500" w:lineRule="exact"/>
        <w:rPr>
          <w:rFonts w:ascii="宋体" w:hAnsi="宋体" w:cs="宋体" w:hint="eastAsia"/>
          <w:sz w:val="24"/>
          <w:szCs w:val="28"/>
        </w:rPr>
      </w:pPr>
      <w:r>
        <w:rPr>
          <w:rFonts w:ascii="宋体" w:hAnsi="宋体" w:cs="宋体" w:hint="eastAsia"/>
          <w:sz w:val="24"/>
          <w:szCs w:val="28"/>
        </w:rPr>
        <w:t>致：</w:t>
      </w:r>
      <w:r>
        <w:rPr>
          <w:rFonts w:ascii="宋体" w:hAnsi="宋体" w:cs="宋体" w:hint="eastAsia"/>
          <w:sz w:val="24"/>
          <w:szCs w:val="28"/>
          <w:u w:val="single"/>
        </w:rPr>
        <w:t xml:space="preserve"> </w:t>
      </w:r>
      <w:r w:rsidR="00EE1D30">
        <w:rPr>
          <w:rFonts w:ascii="宋体" w:hAnsi="宋体" w:cs="宋体" w:hint="eastAsia"/>
          <w:sz w:val="24"/>
          <w:szCs w:val="28"/>
          <w:u w:val="single"/>
        </w:rPr>
        <w:t>重庆市人民医院</w:t>
      </w:r>
      <w:r>
        <w:rPr>
          <w:rFonts w:ascii="宋体" w:hAnsi="宋体" w:cs="宋体" w:hint="eastAsia"/>
          <w:sz w:val="24"/>
          <w:szCs w:val="28"/>
          <w:u w:val="single"/>
        </w:rPr>
        <w:t xml:space="preserve">   </w:t>
      </w:r>
      <w:r>
        <w:rPr>
          <w:rFonts w:ascii="宋体" w:hAnsi="宋体" w:cs="宋体" w:hint="eastAsia"/>
          <w:sz w:val="24"/>
          <w:szCs w:val="28"/>
        </w:rPr>
        <w:t>：</w:t>
      </w:r>
    </w:p>
    <w:p w14:paraId="1F4DB53F" w14:textId="77777777" w:rsidR="00DE204C" w:rsidRDefault="00000000">
      <w:pPr>
        <w:snapToGrid w:val="0"/>
        <w:spacing w:beforeLines="50" w:before="120" w:line="500" w:lineRule="exact"/>
        <w:ind w:firstLineChars="200" w:firstLine="480"/>
        <w:rPr>
          <w:rFonts w:ascii="宋体" w:hAnsi="宋体" w:cs="宋体" w:hint="eastAsia"/>
          <w:sz w:val="24"/>
          <w:szCs w:val="28"/>
        </w:rPr>
      </w:pPr>
      <w:r>
        <w:rPr>
          <w:rFonts w:ascii="宋体" w:hAnsi="宋体" w:cs="宋体" w:hint="eastAsia"/>
          <w:sz w:val="24"/>
          <w:szCs w:val="28"/>
          <w:u w:val="single"/>
        </w:rPr>
        <w:t xml:space="preserve">                        </w:t>
      </w:r>
      <w:r>
        <w:rPr>
          <w:rFonts w:ascii="宋体" w:hAnsi="宋体" w:cs="宋体" w:hint="eastAsia"/>
          <w:sz w:val="24"/>
          <w:szCs w:val="28"/>
        </w:rPr>
        <w:t>（投标人名称）系中华人民共和国合法企业，注册地址：</w:t>
      </w:r>
      <w:r>
        <w:rPr>
          <w:rFonts w:ascii="宋体" w:hAnsi="宋体" w:cs="宋体" w:hint="eastAsia"/>
          <w:sz w:val="24"/>
          <w:szCs w:val="28"/>
          <w:u w:val="single"/>
        </w:rPr>
        <w:t xml:space="preserve">                               </w:t>
      </w:r>
      <w:r>
        <w:rPr>
          <w:rFonts w:ascii="宋体" w:hAnsi="宋体" w:cs="宋体" w:hint="eastAsia"/>
          <w:sz w:val="24"/>
          <w:szCs w:val="28"/>
        </w:rPr>
        <w:t>。我方就参加本次投标有关事项郑重声明如下：</w:t>
      </w:r>
    </w:p>
    <w:p w14:paraId="032EFFBE"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一、我方完全理解并接受该项目招标文件所有要求。</w:t>
      </w:r>
    </w:p>
    <w:p w14:paraId="3D15C4EF"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二、我方提交的所有投标文件、资料都是准确和真实的，如有虚假或隐瞒，我方愿意承担一切法律责任。</w:t>
      </w:r>
    </w:p>
    <w:p w14:paraId="0730E56A"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三、我方承诺按照招标文件要求，提供招标项目的技术服务。</w:t>
      </w:r>
    </w:p>
    <w:p w14:paraId="79DDBCCA"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四、我方按招标文件要求提交的投标文件为：投标文件正本1份，副本</w:t>
      </w:r>
      <w:r>
        <w:rPr>
          <w:rFonts w:ascii="宋体" w:hAnsi="宋体" w:cs="宋体" w:hint="eastAsia"/>
          <w:sz w:val="24"/>
          <w:szCs w:val="28"/>
          <w:u w:val="single"/>
        </w:rPr>
        <w:t xml:space="preserve">   </w:t>
      </w:r>
      <w:r>
        <w:rPr>
          <w:rFonts w:ascii="宋体" w:hAnsi="宋体" w:cs="宋体" w:hint="eastAsia"/>
          <w:sz w:val="24"/>
          <w:szCs w:val="28"/>
        </w:rPr>
        <w:t>份，电子文档</w:t>
      </w:r>
      <w:r>
        <w:rPr>
          <w:rFonts w:ascii="宋体" w:hAnsi="宋体" w:cs="宋体" w:hint="eastAsia"/>
          <w:sz w:val="24"/>
          <w:szCs w:val="28"/>
          <w:u w:val="single"/>
        </w:rPr>
        <w:t xml:space="preserve">    </w:t>
      </w:r>
      <w:r>
        <w:rPr>
          <w:rFonts w:ascii="宋体" w:hAnsi="宋体" w:cs="宋体" w:hint="eastAsia"/>
          <w:sz w:val="24"/>
          <w:szCs w:val="28"/>
        </w:rPr>
        <w:t>份。</w:t>
      </w:r>
    </w:p>
    <w:p w14:paraId="4AA094CF"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五、我方承诺：本次投标的投标有效期为90天。</w:t>
      </w:r>
    </w:p>
    <w:p w14:paraId="0D7993C2"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六、我方投标报价为闭口价。即在投标有效期和合同有效期内，该报价固定不变。</w:t>
      </w:r>
    </w:p>
    <w:p w14:paraId="0C2622B1"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七、如果我方中标，我方将履行招标文件中规定的各项要求以及我方投标文件的各项承诺，按《招标投标法》、《民法典》及合同约定条款承担我方责任。</w:t>
      </w:r>
    </w:p>
    <w:p w14:paraId="2E0D9008"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八、我方理解，最低报价不是中标的唯一条件。</w:t>
      </w:r>
    </w:p>
    <w:p w14:paraId="595B516E"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九、我方同意按有关规定及招标文件要求，缴纳足额投标保证金。</w:t>
      </w:r>
    </w:p>
    <w:p w14:paraId="1F4FD097" w14:textId="77777777" w:rsidR="00DE204C" w:rsidRDefault="00000000">
      <w:pPr>
        <w:tabs>
          <w:tab w:val="left" w:pos="6300"/>
        </w:tabs>
        <w:snapToGrid w:val="0"/>
        <w:spacing w:line="500" w:lineRule="exact"/>
        <w:ind w:firstLineChars="200" w:firstLine="480"/>
        <w:rPr>
          <w:rFonts w:ascii="宋体" w:hAnsi="宋体" w:cs="宋体" w:hint="eastAsia"/>
          <w:sz w:val="24"/>
          <w:szCs w:val="28"/>
        </w:rPr>
      </w:pPr>
      <w:r>
        <w:rPr>
          <w:rFonts w:ascii="宋体" w:hAnsi="宋体" w:cs="宋体" w:hint="eastAsia"/>
          <w:sz w:val="24"/>
          <w:szCs w:val="28"/>
        </w:rPr>
        <w:t>十、若我方中标，愿意按有关规定及招标文件要求缴纳招标代理服务费和交易服务费。</w:t>
      </w:r>
    </w:p>
    <w:p w14:paraId="5401EC59" w14:textId="77777777" w:rsidR="00DE204C" w:rsidRDefault="00DE204C">
      <w:pPr>
        <w:tabs>
          <w:tab w:val="left" w:pos="6300"/>
        </w:tabs>
        <w:snapToGrid w:val="0"/>
        <w:spacing w:line="500" w:lineRule="exact"/>
        <w:ind w:firstLine="570"/>
        <w:rPr>
          <w:rFonts w:ascii="宋体" w:hAnsi="宋体" w:cs="宋体" w:hint="eastAsia"/>
          <w:sz w:val="24"/>
          <w:szCs w:val="28"/>
        </w:rPr>
      </w:pPr>
    </w:p>
    <w:p w14:paraId="68D4F4B6" w14:textId="77777777" w:rsidR="00DE204C" w:rsidRDefault="00000000">
      <w:pPr>
        <w:tabs>
          <w:tab w:val="left" w:pos="6300"/>
        </w:tabs>
        <w:snapToGrid w:val="0"/>
        <w:spacing w:line="500" w:lineRule="exact"/>
        <w:ind w:firstLineChars="2275" w:firstLine="5460"/>
        <w:rPr>
          <w:rFonts w:ascii="宋体" w:hAnsi="宋体" w:cs="宋体" w:hint="eastAsia"/>
          <w:sz w:val="24"/>
          <w:szCs w:val="28"/>
        </w:rPr>
      </w:pPr>
      <w:r>
        <w:rPr>
          <w:rFonts w:ascii="宋体" w:hAnsi="宋体" w:cs="宋体" w:hint="eastAsia"/>
          <w:sz w:val="24"/>
          <w:szCs w:val="28"/>
        </w:rPr>
        <w:t>（投标人公章）</w:t>
      </w:r>
    </w:p>
    <w:p w14:paraId="4CBCD6EA" w14:textId="77777777" w:rsidR="00DE204C" w:rsidRDefault="00000000">
      <w:pPr>
        <w:tabs>
          <w:tab w:val="left" w:pos="6300"/>
        </w:tabs>
        <w:snapToGrid w:val="0"/>
        <w:spacing w:line="500" w:lineRule="exact"/>
        <w:ind w:firstLineChars="2400" w:firstLine="5760"/>
        <w:rPr>
          <w:rFonts w:ascii="宋体" w:hAnsi="宋体" w:cs="宋体" w:hint="eastAsia"/>
          <w:szCs w:val="28"/>
        </w:rPr>
      </w:pPr>
      <w:r>
        <w:rPr>
          <w:rFonts w:ascii="宋体" w:hAnsi="宋体" w:cs="宋体" w:hint="eastAsia"/>
          <w:sz w:val="24"/>
          <w:szCs w:val="28"/>
        </w:rPr>
        <w:t>年    月   日</w:t>
      </w:r>
    </w:p>
    <w:p w14:paraId="038D9EF6" w14:textId="77777777" w:rsidR="00DE204C" w:rsidRPr="007B30C8" w:rsidRDefault="00000000">
      <w:pPr>
        <w:tabs>
          <w:tab w:val="left" w:pos="6300"/>
        </w:tabs>
        <w:snapToGrid w:val="0"/>
        <w:spacing w:line="500" w:lineRule="exact"/>
        <w:ind w:firstLineChars="200" w:firstLine="560"/>
        <w:outlineLvl w:val="0"/>
        <w:rPr>
          <w:rFonts w:ascii="宋体" w:hAnsi="宋体" w:cs="宋体" w:hint="eastAsia"/>
          <w:b/>
          <w:bCs/>
        </w:rPr>
      </w:pPr>
      <w:r>
        <w:rPr>
          <w:rFonts w:ascii="宋体" w:hAnsi="宋体" w:cs="宋体" w:hint="eastAsia"/>
          <w:szCs w:val="44"/>
        </w:rPr>
        <w:br w:type="page"/>
      </w:r>
      <w:r w:rsidRPr="007B30C8">
        <w:rPr>
          <w:rFonts w:ascii="宋体" w:hAnsi="宋体" w:cs="宋体" w:hint="eastAsia"/>
          <w:b/>
          <w:bCs/>
        </w:rPr>
        <w:lastRenderedPageBreak/>
        <w:t>（二）商务条款差异表</w:t>
      </w:r>
    </w:p>
    <w:p w14:paraId="6B17EF93" w14:textId="77777777" w:rsidR="00DE204C" w:rsidRDefault="00000000">
      <w:pPr>
        <w:pStyle w:val="af3"/>
        <w:tabs>
          <w:tab w:val="left" w:pos="6300"/>
        </w:tabs>
        <w:snapToGrid w:val="0"/>
        <w:spacing w:line="500" w:lineRule="exact"/>
        <w:ind w:firstLineChars="200" w:firstLine="480"/>
        <w:outlineLvl w:val="0"/>
        <w:rPr>
          <w:rFonts w:ascii="宋体" w:hAnsi="宋体" w:cs="宋体" w:hint="eastAsia"/>
          <w:sz w:val="24"/>
        </w:rPr>
      </w:pPr>
      <w:r>
        <w:rPr>
          <w:rFonts w:ascii="宋体" w:hAnsi="宋体" w:cs="宋体" w:hint="eastAsia"/>
          <w:sz w:val="24"/>
          <w:szCs w:val="28"/>
        </w:rPr>
        <w:t>招标项目名称</w:t>
      </w:r>
      <w:r>
        <w:rPr>
          <w:rFonts w:ascii="宋体" w:hAnsi="宋体" w:cs="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969"/>
        <w:gridCol w:w="3081"/>
        <w:gridCol w:w="2308"/>
      </w:tblGrid>
      <w:tr w:rsidR="00DE204C" w14:paraId="4F2F1153" w14:textId="77777777">
        <w:trPr>
          <w:trHeight w:val="516"/>
          <w:jc w:val="center"/>
        </w:trPr>
        <w:tc>
          <w:tcPr>
            <w:tcW w:w="1270" w:type="dxa"/>
            <w:vAlign w:val="center"/>
          </w:tcPr>
          <w:p w14:paraId="104EBAB0" w14:textId="77777777" w:rsidR="00DE204C" w:rsidRDefault="00000000">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序号</w:t>
            </w:r>
          </w:p>
        </w:tc>
        <w:tc>
          <w:tcPr>
            <w:tcW w:w="2969" w:type="dxa"/>
            <w:vAlign w:val="center"/>
          </w:tcPr>
          <w:p w14:paraId="375CB526" w14:textId="77777777" w:rsidR="00DE204C" w:rsidRDefault="00000000">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招标商务要求</w:t>
            </w:r>
          </w:p>
        </w:tc>
        <w:tc>
          <w:tcPr>
            <w:tcW w:w="3081" w:type="dxa"/>
            <w:vAlign w:val="center"/>
          </w:tcPr>
          <w:p w14:paraId="7A9E4A05" w14:textId="77777777" w:rsidR="00DE204C" w:rsidRDefault="00000000">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投标商务应答</w:t>
            </w:r>
          </w:p>
        </w:tc>
        <w:tc>
          <w:tcPr>
            <w:tcW w:w="2308" w:type="dxa"/>
            <w:vAlign w:val="center"/>
          </w:tcPr>
          <w:p w14:paraId="258A8C24" w14:textId="77777777" w:rsidR="00DE204C" w:rsidRDefault="00000000">
            <w:pPr>
              <w:tabs>
                <w:tab w:val="left" w:pos="6300"/>
              </w:tabs>
              <w:snapToGrid w:val="0"/>
              <w:spacing w:line="500" w:lineRule="exact"/>
              <w:jc w:val="center"/>
              <w:outlineLvl w:val="0"/>
              <w:rPr>
                <w:rFonts w:ascii="宋体" w:hAnsi="宋体" w:cs="宋体" w:hint="eastAsia"/>
                <w:sz w:val="21"/>
                <w:szCs w:val="21"/>
              </w:rPr>
            </w:pPr>
            <w:r>
              <w:rPr>
                <w:rFonts w:ascii="宋体" w:hAnsi="宋体" w:cs="宋体" w:hint="eastAsia"/>
                <w:sz w:val="21"/>
                <w:szCs w:val="21"/>
              </w:rPr>
              <w:t>差异说明</w:t>
            </w:r>
          </w:p>
        </w:tc>
      </w:tr>
      <w:tr w:rsidR="00DE204C" w14:paraId="0755008B" w14:textId="77777777">
        <w:trPr>
          <w:trHeight w:val="600"/>
          <w:jc w:val="center"/>
        </w:trPr>
        <w:tc>
          <w:tcPr>
            <w:tcW w:w="1270" w:type="dxa"/>
            <w:vAlign w:val="center"/>
          </w:tcPr>
          <w:p w14:paraId="5BB88B98"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51D03C61"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3CA9403D"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44122652"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6C60C54E" w14:textId="77777777">
        <w:trPr>
          <w:trHeight w:val="600"/>
          <w:jc w:val="center"/>
        </w:trPr>
        <w:tc>
          <w:tcPr>
            <w:tcW w:w="1270" w:type="dxa"/>
            <w:vAlign w:val="center"/>
          </w:tcPr>
          <w:p w14:paraId="6302856C"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72C57186"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1BA11419"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0D8CC4A6"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05B97974" w14:textId="77777777">
        <w:trPr>
          <w:trHeight w:val="600"/>
          <w:jc w:val="center"/>
        </w:trPr>
        <w:tc>
          <w:tcPr>
            <w:tcW w:w="1270" w:type="dxa"/>
            <w:vAlign w:val="center"/>
          </w:tcPr>
          <w:p w14:paraId="577E3998"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20746A97"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2D29EBB0"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3C4387B2"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4F768076" w14:textId="77777777">
        <w:trPr>
          <w:trHeight w:val="600"/>
          <w:jc w:val="center"/>
        </w:trPr>
        <w:tc>
          <w:tcPr>
            <w:tcW w:w="1270" w:type="dxa"/>
            <w:vAlign w:val="center"/>
          </w:tcPr>
          <w:p w14:paraId="37751D0D"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22E84142"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431C4A08"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2F50F291"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4F12D0C6" w14:textId="77777777">
        <w:trPr>
          <w:trHeight w:val="600"/>
          <w:jc w:val="center"/>
        </w:trPr>
        <w:tc>
          <w:tcPr>
            <w:tcW w:w="1270" w:type="dxa"/>
            <w:vAlign w:val="center"/>
          </w:tcPr>
          <w:p w14:paraId="102B1C44"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60E817AC"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42E0F973"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4BCE940F"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63EE6501" w14:textId="77777777">
        <w:trPr>
          <w:trHeight w:val="600"/>
          <w:jc w:val="center"/>
        </w:trPr>
        <w:tc>
          <w:tcPr>
            <w:tcW w:w="1270" w:type="dxa"/>
            <w:vAlign w:val="center"/>
          </w:tcPr>
          <w:p w14:paraId="1FE02728"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754ADA3B"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53A30C2F"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31173F91"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65F2FC51" w14:textId="77777777">
        <w:trPr>
          <w:trHeight w:val="600"/>
          <w:jc w:val="center"/>
        </w:trPr>
        <w:tc>
          <w:tcPr>
            <w:tcW w:w="1270" w:type="dxa"/>
            <w:vAlign w:val="center"/>
          </w:tcPr>
          <w:p w14:paraId="4BA5D491"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33D8AC86"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1A5F4F19"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556A3152"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34B9BB77" w14:textId="77777777">
        <w:trPr>
          <w:trHeight w:val="600"/>
          <w:jc w:val="center"/>
        </w:trPr>
        <w:tc>
          <w:tcPr>
            <w:tcW w:w="1270" w:type="dxa"/>
            <w:vAlign w:val="center"/>
          </w:tcPr>
          <w:p w14:paraId="35C68DFC"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1D41DF3B"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031D9661"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211EC6B4"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1475531D" w14:textId="77777777">
        <w:trPr>
          <w:trHeight w:val="600"/>
          <w:jc w:val="center"/>
        </w:trPr>
        <w:tc>
          <w:tcPr>
            <w:tcW w:w="1270" w:type="dxa"/>
            <w:vAlign w:val="center"/>
          </w:tcPr>
          <w:p w14:paraId="54598711"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099F71EB"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44E1F693"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2BBD33B4"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49F7D14B" w14:textId="77777777">
        <w:trPr>
          <w:trHeight w:val="600"/>
          <w:jc w:val="center"/>
        </w:trPr>
        <w:tc>
          <w:tcPr>
            <w:tcW w:w="1270" w:type="dxa"/>
            <w:vAlign w:val="center"/>
          </w:tcPr>
          <w:p w14:paraId="74024763"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1679A897"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544553A3"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02A6898E"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6408DA03" w14:textId="77777777">
        <w:trPr>
          <w:trHeight w:val="600"/>
          <w:jc w:val="center"/>
        </w:trPr>
        <w:tc>
          <w:tcPr>
            <w:tcW w:w="1270" w:type="dxa"/>
            <w:vAlign w:val="center"/>
          </w:tcPr>
          <w:p w14:paraId="432519BE"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0159634C"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5D4302D8"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6ED10710"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r w:rsidR="00DE204C" w14:paraId="0CB7C96F" w14:textId="77777777">
        <w:trPr>
          <w:trHeight w:val="600"/>
          <w:jc w:val="center"/>
        </w:trPr>
        <w:tc>
          <w:tcPr>
            <w:tcW w:w="1270" w:type="dxa"/>
            <w:vAlign w:val="center"/>
          </w:tcPr>
          <w:p w14:paraId="42A07FD4"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969" w:type="dxa"/>
            <w:vAlign w:val="center"/>
          </w:tcPr>
          <w:p w14:paraId="2254C095"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3081" w:type="dxa"/>
            <w:vAlign w:val="center"/>
          </w:tcPr>
          <w:p w14:paraId="286CE26E"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c>
          <w:tcPr>
            <w:tcW w:w="2308" w:type="dxa"/>
            <w:vAlign w:val="center"/>
          </w:tcPr>
          <w:p w14:paraId="743768AE" w14:textId="77777777" w:rsidR="00DE204C" w:rsidRDefault="00DE204C">
            <w:pPr>
              <w:tabs>
                <w:tab w:val="left" w:pos="6300"/>
              </w:tabs>
              <w:snapToGrid w:val="0"/>
              <w:spacing w:line="500" w:lineRule="exact"/>
              <w:jc w:val="center"/>
              <w:outlineLvl w:val="0"/>
              <w:rPr>
                <w:rFonts w:ascii="宋体" w:hAnsi="宋体" w:cs="宋体" w:hint="eastAsia"/>
                <w:sz w:val="21"/>
                <w:szCs w:val="21"/>
              </w:rPr>
            </w:pPr>
          </w:p>
        </w:tc>
      </w:tr>
    </w:tbl>
    <w:p w14:paraId="01B7624C" w14:textId="77777777" w:rsidR="00DE204C" w:rsidRDefault="00000000">
      <w:pPr>
        <w:spacing w:line="500" w:lineRule="exact"/>
        <w:ind w:firstLineChars="250" w:firstLine="600"/>
        <w:rPr>
          <w:rFonts w:ascii="宋体" w:hAnsi="宋体" w:cs="宋体" w:hint="eastAsia"/>
          <w:sz w:val="24"/>
          <w:szCs w:val="28"/>
        </w:rPr>
      </w:pPr>
      <w:r>
        <w:rPr>
          <w:rFonts w:ascii="宋体" w:hAnsi="宋体" w:cs="宋体" w:hint="eastAsia"/>
          <w:sz w:val="24"/>
          <w:szCs w:val="28"/>
        </w:rPr>
        <w:t>投标人：                            法定代表人或法定代表人授权代表：</w:t>
      </w:r>
    </w:p>
    <w:p w14:paraId="7342AF36" w14:textId="77777777" w:rsidR="00DE204C" w:rsidRDefault="00000000">
      <w:pPr>
        <w:spacing w:line="500" w:lineRule="exact"/>
        <w:rPr>
          <w:rFonts w:ascii="宋体" w:hAnsi="宋体" w:cs="宋体" w:hint="eastAsia"/>
          <w:sz w:val="24"/>
          <w:szCs w:val="28"/>
        </w:rPr>
      </w:pPr>
      <w:r>
        <w:rPr>
          <w:rFonts w:ascii="宋体" w:hAnsi="宋体" w:cs="宋体" w:hint="eastAsia"/>
          <w:sz w:val="24"/>
          <w:szCs w:val="28"/>
        </w:rPr>
        <w:t xml:space="preserve">    （投标人公章）                               （签字或盖章）</w:t>
      </w:r>
    </w:p>
    <w:p w14:paraId="60488DE6"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szCs w:val="28"/>
        </w:rPr>
        <w:t xml:space="preserve">                                            年     月     日</w:t>
      </w:r>
    </w:p>
    <w:p w14:paraId="5A7894E2" w14:textId="77777777" w:rsidR="00DE204C" w:rsidRDefault="00000000">
      <w:pPr>
        <w:tabs>
          <w:tab w:val="left" w:pos="6300"/>
        </w:tabs>
        <w:snapToGrid w:val="0"/>
        <w:spacing w:line="500" w:lineRule="exact"/>
        <w:ind w:firstLine="570"/>
        <w:rPr>
          <w:rFonts w:ascii="宋体" w:hAnsi="宋体" w:cs="宋体" w:hint="eastAsia"/>
          <w:sz w:val="24"/>
        </w:rPr>
      </w:pPr>
      <w:r>
        <w:rPr>
          <w:rFonts w:ascii="宋体" w:hAnsi="宋体" w:cs="宋体" w:hint="eastAsia"/>
          <w:sz w:val="24"/>
        </w:rPr>
        <w:t>注：</w:t>
      </w:r>
    </w:p>
    <w:p w14:paraId="5EF48442" w14:textId="77777777" w:rsidR="00DE204C" w:rsidRDefault="00000000">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1.本表即为对本项目“第三篇 项目商务要求”中所列商务条款进行比较和响应；</w:t>
      </w:r>
    </w:p>
    <w:p w14:paraId="6582AFDE" w14:textId="77777777" w:rsidR="00DE204C" w:rsidRDefault="00000000">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2.该表必须按照招标文件要求逐条如实填写，根据投标情况在“差异说明”项填写正偏离或负偏离，完全符合的填写“无差异”。</w:t>
      </w:r>
    </w:p>
    <w:p w14:paraId="61A1B3F5" w14:textId="77777777" w:rsidR="00DE204C" w:rsidRDefault="00000000">
      <w:pPr>
        <w:tabs>
          <w:tab w:val="left" w:pos="6300"/>
        </w:tabs>
        <w:snapToGrid w:val="0"/>
        <w:spacing w:line="500" w:lineRule="exact"/>
        <w:ind w:firstLine="570"/>
        <w:rPr>
          <w:rFonts w:ascii="宋体" w:hAnsi="宋体" w:cs="宋体" w:hint="eastAsia"/>
          <w:sz w:val="24"/>
          <w:szCs w:val="24"/>
        </w:rPr>
      </w:pPr>
      <w:r>
        <w:rPr>
          <w:rFonts w:ascii="宋体" w:hAnsi="宋体" w:cs="宋体" w:hint="eastAsia"/>
          <w:sz w:val="24"/>
          <w:szCs w:val="24"/>
        </w:rPr>
        <w:t>3.该表可扩展。</w:t>
      </w:r>
    </w:p>
    <w:p w14:paraId="1381B5D1" w14:textId="77777777" w:rsidR="00DE204C" w:rsidRDefault="00000000">
      <w:pPr>
        <w:tabs>
          <w:tab w:val="left" w:pos="6300"/>
        </w:tabs>
        <w:snapToGrid w:val="0"/>
        <w:spacing w:line="500" w:lineRule="exact"/>
        <w:ind w:firstLineChars="200" w:firstLine="560"/>
        <w:outlineLvl w:val="0"/>
        <w:rPr>
          <w:rFonts w:ascii="宋体" w:hAnsi="宋体" w:cs="宋体" w:hint="eastAsia"/>
        </w:rPr>
      </w:pPr>
      <w:r>
        <w:rPr>
          <w:rFonts w:ascii="宋体" w:hAnsi="宋体" w:cs="宋体" w:hint="eastAsia"/>
          <w:szCs w:val="28"/>
        </w:rPr>
        <w:br w:type="page"/>
      </w:r>
      <w:r>
        <w:rPr>
          <w:rFonts w:ascii="宋体" w:hAnsi="宋体" w:cs="宋体" w:hint="eastAsia"/>
        </w:rPr>
        <w:lastRenderedPageBreak/>
        <w:t>（三）</w:t>
      </w:r>
      <w:bookmarkStart w:id="205" w:name="_Toc429584888"/>
      <w:bookmarkStart w:id="206" w:name="_Toc492721041"/>
      <w:r>
        <w:rPr>
          <w:rFonts w:ascii="宋体" w:hAnsi="宋体" w:cs="宋体" w:hint="eastAsia"/>
        </w:rPr>
        <w:t>得分证明材料（如有）</w:t>
      </w:r>
    </w:p>
    <w:p w14:paraId="7228D768" w14:textId="77777777" w:rsidR="00DE204C" w:rsidRDefault="00000000">
      <w:pPr>
        <w:tabs>
          <w:tab w:val="left" w:pos="6300"/>
        </w:tabs>
        <w:snapToGrid w:val="0"/>
        <w:spacing w:line="500" w:lineRule="exact"/>
        <w:ind w:firstLineChars="200" w:firstLine="562"/>
        <w:outlineLvl w:val="0"/>
        <w:rPr>
          <w:rFonts w:ascii="宋体" w:hAnsi="宋体" w:cs="宋体" w:hint="eastAsia"/>
          <w:b/>
          <w:sz w:val="21"/>
          <w:szCs w:val="28"/>
        </w:rPr>
      </w:pPr>
      <w:r>
        <w:rPr>
          <w:rFonts w:ascii="宋体" w:hAnsi="宋体" w:cs="宋体" w:hint="eastAsia"/>
          <w:b/>
          <w:szCs w:val="28"/>
        </w:rPr>
        <w:br w:type="page"/>
      </w:r>
      <w:bookmarkStart w:id="207" w:name="_Toc186698060"/>
      <w:bookmarkEnd w:id="205"/>
      <w:bookmarkEnd w:id="206"/>
      <w:r>
        <w:rPr>
          <w:rStyle w:val="24"/>
          <w:rFonts w:cs="宋体" w:hint="eastAsia"/>
          <w:b/>
          <w:bCs/>
          <w:szCs w:val="22"/>
        </w:rPr>
        <w:lastRenderedPageBreak/>
        <w:t>五、其他</w:t>
      </w:r>
      <w:bookmarkEnd w:id="207"/>
    </w:p>
    <w:p w14:paraId="23DCB1BC" w14:textId="77777777" w:rsidR="00DE204C" w:rsidRDefault="00000000">
      <w:pPr>
        <w:ind w:firstLineChars="200" w:firstLine="560"/>
        <w:jc w:val="left"/>
        <w:rPr>
          <w:rFonts w:ascii="宋体" w:hAnsi="宋体" w:cs="宋体" w:hint="eastAsia"/>
        </w:rPr>
      </w:pPr>
      <w:r>
        <w:rPr>
          <w:rFonts w:ascii="宋体" w:hAnsi="宋体" w:cs="宋体" w:hint="eastAsia"/>
        </w:rPr>
        <w:t>（一）投标保证金缴纳情况证明文件</w:t>
      </w:r>
    </w:p>
    <w:p w14:paraId="649B4400" w14:textId="77777777" w:rsidR="00DE204C" w:rsidRDefault="00000000">
      <w:pPr>
        <w:ind w:firstLineChars="200" w:firstLine="560"/>
        <w:jc w:val="left"/>
        <w:rPr>
          <w:rFonts w:ascii="宋体" w:hAnsi="宋体" w:cs="宋体" w:hint="eastAsia"/>
        </w:rPr>
      </w:pPr>
      <w:r>
        <w:rPr>
          <w:rFonts w:ascii="宋体" w:hAnsi="宋体" w:cs="宋体" w:hint="eastAsia"/>
        </w:rPr>
        <w:t>（二）其他与项目有关的资料（自附）</w:t>
      </w:r>
    </w:p>
    <w:p w14:paraId="338C9183" w14:textId="77777777" w:rsidR="00DE204C" w:rsidRDefault="00DE204C">
      <w:pPr>
        <w:tabs>
          <w:tab w:val="left" w:pos="6300"/>
        </w:tabs>
        <w:snapToGrid w:val="0"/>
        <w:spacing w:line="500" w:lineRule="exact"/>
        <w:rPr>
          <w:rFonts w:ascii="宋体" w:hAnsi="宋体" w:cs="宋体" w:hint="eastAsia"/>
        </w:rPr>
      </w:pPr>
    </w:p>
    <w:p w14:paraId="32B71C71" w14:textId="77777777" w:rsidR="00DE204C" w:rsidRDefault="00DE204C">
      <w:pPr>
        <w:tabs>
          <w:tab w:val="left" w:pos="6300"/>
        </w:tabs>
        <w:snapToGrid w:val="0"/>
        <w:spacing w:line="500" w:lineRule="exact"/>
        <w:ind w:firstLine="570"/>
        <w:jc w:val="left"/>
        <w:rPr>
          <w:rFonts w:ascii="宋体" w:hAnsi="宋体" w:cs="宋体" w:hint="eastAsia"/>
          <w:sz w:val="24"/>
        </w:rPr>
      </w:pPr>
    </w:p>
    <w:p w14:paraId="35CAEA53" w14:textId="77777777" w:rsidR="00DE204C" w:rsidRDefault="00DE204C">
      <w:pPr>
        <w:tabs>
          <w:tab w:val="left" w:pos="6300"/>
        </w:tabs>
        <w:snapToGrid w:val="0"/>
        <w:spacing w:line="500" w:lineRule="exact"/>
        <w:ind w:firstLine="570"/>
        <w:jc w:val="left"/>
        <w:rPr>
          <w:rFonts w:ascii="宋体" w:hAnsi="宋体" w:cs="宋体" w:hint="eastAsia"/>
          <w:sz w:val="24"/>
        </w:rPr>
      </w:pPr>
    </w:p>
    <w:p w14:paraId="448C52BC" w14:textId="77777777" w:rsidR="00DE204C" w:rsidRDefault="00DE204C">
      <w:pPr>
        <w:tabs>
          <w:tab w:val="left" w:pos="6300"/>
        </w:tabs>
        <w:snapToGrid w:val="0"/>
        <w:spacing w:line="500" w:lineRule="exact"/>
        <w:ind w:firstLine="570"/>
        <w:jc w:val="left"/>
        <w:rPr>
          <w:rFonts w:ascii="宋体" w:hAnsi="宋体" w:cs="宋体" w:hint="eastAsia"/>
          <w:sz w:val="24"/>
        </w:rPr>
      </w:pPr>
    </w:p>
    <w:p w14:paraId="564ED54E" w14:textId="77777777" w:rsidR="00DE204C" w:rsidRDefault="00DE204C">
      <w:pPr>
        <w:tabs>
          <w:tab w:val="left" w:pos="6300"/>
        </w:tabs>
        <w:snapToGrid w:val="0"/>
        <w:spacing w:line="500" w:lineRule="exact"/>
        <w:ind w:firstLine="570"/>
        <w:jc w:val="left"/>
        <w:rPr>
          <w:rFonts w:ascii="宋体" w:hAnsi="宋体" w:cs="宋体" w:hint="eastAsia"/>
          <w:sz w:val="24"/>
        </w:rPr>
      </w:pPr>
    </w:p>
    <w:p w14:paraId="2959F777" w14:textId="77777777" w:rsidR="00DE204C" w:rsidRDefault="00DE204C">
      <w:pPr>
        <w:tabs>
          <w:tab w:val="left" w:pos="6300"/>
        </w:tabs>
        <w:snapToGrid w:val="0"/>
        <w:spacing w:line="500" w:lineRule="exact"/>
        <w:ind w:firstLine="570"/>
        <w:jc w:val="left"/>
        <w:rPr>
          <w:rFonts w:ascii="宋体" w:hAnsi="宋体" w:cs="宋体" w:hint="eastAsia"/>
          <w:sz w:val="24"/>
        </w:rPr>
      </w:pPr>
    </w:p>
    <w:p w14:paraId="7B7759CF" w14:textId="77777777" w:rsidR="00DE204C" w:rsidRDefault="00DE204C">
      <w:pPr>
        <w:tabs>
          <w:tab w:val="left" w:pos="6300"/>
        </w:tabs>
        <w:snapToGrid w:val="0"/>
        <w:spacing w:line="500" w:lineRule="exact"/>
        <w:ind w:firstLine="570"/>
        <w:jc w:val="left"/>
        <w:rPr>
          <w:rFonts w:ascii="宋体" w:hAnsi="宋体" w:cs="宋体" w:hint="eastAsia"/>
          <w:sz w:val="24"/>
        </w:rPr>
      </w:pPr>
    </w:p>
    <w:p w14:paraId="2CBD4247" w14:textId="77777777" w:rsidR="00DE204C" w:rsidRDefault="00DE204C">
      <w:pPr>
        <w:tabs>
          <w:tab w:val="left" w:pos="6300"/>
        </w:tabs>
        <w:snapToGrid w:val="0"/>
        <w:spacing w:line="500" w:lineRule="exact"/>
        <w:ind w:firstLine="570"/>
        <w:jc w:val="left"/>
        <w:rPr>
          <w:rFonts w:ascii="宋体" w:hAnsi="宋体" w:cs="宋体" w:hint="eastAsia"/>
          <w:sz w:val="24"/>
        </w:rPr>
      </w:pPr>
    </w:p>
    <w:p w14:paraId="73A45CCE" w14:textId="77777777" w:rsidR="00DE204C" w:rsidRDefault="00DE204C">
      <w:pPr>
        <w:tabs>
          <w:tab w:val="left" w:pos="6300"/>
        </w:tabs>
        <w:snapToGrid w:val="0"/>
        <w:spacing w:line="500" w:lineRule="exact"/>
        <w:ind w:firstLine="570"/>
        <w:jc w:val="left"/>
        <w:rPr>
          <w:rFonts w:ascii="宋体" w:hAnsi="宋体" w:cs="宋体" w:hint="eastAsia"/>
          <w:sz w:val="24"/>
        </w:rPr>
      </w:pPr>
    </w:p>
    <w:p w14:paraId="038941D3" w14:textId="77777777" w:rsidR="00DE204C" w:rsidRDefault="00DE204C">
      <w:pPr>
        <w:tabs>
          <w:tab w:val="left" w:pos="6300"/>
        </w:tabs>
        <w:snapToGrid w:val="0"/>
        <w:spacing w:line="500" w:lineRule="exact"/>
        <w:ind w:firstLine="570"/>
        <w:jc w:val="left"/>
        <w:rPr>
          <w:rFonts w:ascii="宋体" w:hAnsi="宋体" w:cs="宋体" w:hint="eastAsia"/>
          <w:sz w:val="24"/>
        </w:rPr>
      </w:pPr>
    </w:p>
    <w:p w14:paraId="43AF0036" w14:textId="77777777" w:rsidR="00DE204C" w:rsidRDefault="00DE204C">
      <w:pPr>
        <w:tabs>
          <w:tab w:val="left" w:pos="6300"/>
        </w:tabs>
        <w:snapToGrid w:val="0"/>
        <w:spacing w:line="500" w:lineRule="exact"/>
        <w:ind w:firstLine="570"/>
        <w:jc w:val="left"/>
        <w:rPr>
          <w:rFonts w:ascii="宋体" w:hAnsi="宋体" w:cs="宋体" w:hint="eastAsia"/>
          <w:sz w:val="24"/>
        </w:rPr>
      </w:pPr>
    </w:p>
    <w:p w14:paraId="2BA7F92D" w14:textId="77777777" w:rsidR="00DE204C" w:rsidRDefault="00DE204C">
      <w:pPr>
        <w:tabs>
          <w:tab w:val="left" w:pos="6300"/>
        </w:tabs>
        <w:snapToGrid w:val="0"/>
        <w:spacing w:line="500" w:lineRule="exact"/>
        <w:ind w:firstLine="570"/>
        <w:jc w:val="left"/>
        <w:rPr>
          <w:rFonts w:ascii="宋体" w:hAnsi="宋体" w:cs="宋体" w:hint="eastAsia"/>
          <w:sz w:val="24"/>
        </w:rPr>
      </w:pPr>
    </w:p>
    <w:p w14:paraId="660EF9DA" w14:textId="77777777" w:rsidR="00DE204C" w:rsidRDefault="00DE204C">
      <w:pPr>
        <w:tabs>
          <w:tab w:val="left" w:pos="6300"/>
        </w:tabs>
        <w:snapToGrid w:val="0"/>
        <w:spacing w:line="500" w:lineRule="exact"/>
        <w:ind w:firstLine="570"/>
        <w:jc w:val="left"/>
        <w:rPr>
          <w:rFonts w:ascii="宋体" w:hAnsi="宋体" w:cs="宋体" w:hint="eastAsia"/>
          <w:sz w:val="24"/>
        </w:rPr>
      </w:pPr>
    </w:p>
    <w:p w14:paraId="67941D79" w14:textId="77777777" w:rsidR="00DE204C" w:rsidRDefault="00DE204C">
      <w:pPr>
        <w:tabs>
          <w:tab w:val="left" w:pos="6300"/>
        </w:tabs>
        <w:snapToGrid w:val="0"/>
        <w:spacing w:line="500" w:lineRule="exact"/>
        <w:ind w:firstLine="570"/>
        <w:jc w:val="left"/>
        <w:rPr>
          <w:rFonts w:ascii="宋体" w:hAnsi="宋体" w:cs="宋体" w:hint="eastAsia"/>
          <w:sz w:val="24"/>
        </w:rPr>
      </w:pPr>
    </w:p>
    <w:p w14:paraId="383B9FC5" w14:textId="77777777" w:rsidR="00DE204C" w:rsidRDefault="00DE204C">
      <w:pPr>
        <w:tabs>
          <w:tab w:val="left" w:pos="6300"/>
        </w:tabs>
        <w:snapToGrid w:val="0"/>
        <w:spacing w:line="500" w:lineRule="exact"/>
        <w:ind w:firstLine="570"/>
        <w:jc w:val="left"/>
        <w:rPr>
          <w:rFonts w:ascii="宋体" w:hAnsi="宋体" w:cs="宋体" w:hint="eastAsia"/>
          <w:sz w:val="24"/>
        </w:rPr>
      </w:pPr>
    </w:p>
    <w:p w14:paraId="626D2939" w14:textId="77777777" w:rsidR="00DE204C" w:rsidRDefault="00DE204C">
      <w:pPr>
        <w:tabs>
          <w:tab w:val="left" w:pos="6300"/>
        </w:tabs>
        <w:snapToGrid w:val="0"/>
        <w:spacing w:line="500" w:lineRule="exact"/>
        <w:ind w:firstLine="570"/>
        <w:jc w:val="left"/>
        <w:rPr>
          <w:rFonts w:ascii="宋体" w:hAnsi="宋体" w:cs="宋体" w:hint="eastAsia"/>
          <w:sz w:val="24"/>
        </w:rPr>
      </w:pPr>
    </w:p>
    <w:p w14:paraId="10D355B0" w14:textId="77777777" w:rsidR="00DE204C" w:rsidRDefault="00DE204C">
      <w:pPr>
        <w:tabs>
          <w:tab w:val="left" w:pos="6300"/>
        </w:tabs>
        <w:snapToGrid w:val="0"/>
        <w:spacing w:line="500" w:lineRule="exact"/>
        <w:ind w:firstLine="570"/>
        <w:jc w:val="left"/>
        <w:rPr>
          <w:rFonts w:ascii="宋体" w:hAnsi="宋体" w:cs="宋体" w:hint="eastAsia"/>
          <w:sz w:val="24"/>
        </w:rPr>
      </w:pPr>
    </w:p>
    <w:p w14:paraId="168AFC95" w14:textId="77777777" w:rsidR="00DE204C" w:rsidRDefault="00DE204C">
      <w:pPr>
        <w:tabs>
          <w:tab w:val="left" w:pos="6300"/>
        </w:tabs>
        <w:snapToGrid w:val="0"/>
        <w:spacing w:line="500" w:lineRule="exact"/>
        <w:ind w:firstLine="570"/>
        <w:jc w:val="left"/>
        <w:rPr>
          <w:rFonts w:ascii="宋体" w:hAnsi="宋体" w:cs="宋体" w:hint="eastAsia"/>
          <w:sz w:val="24"/>
        </w:rPr>
      </w:pPr>
    </w:p>
    <w:p w14:paraId="6D08AA15" w14:textId="77777777" w:rsidR="00DE204C" w:rsidRDefault="00DE204C">
      <w:pPr>
        <w:tabs>
          <w:tab w:val="left" w:pos="6300"/>
        </w:tabs>
        <w:snapToGrid w:val="0"/>
        <w:spacing w:line="500" w:lineRule="exact"/>
        <w:ind w:firstLine="570"/>
        <w:jc w:val="left"/>
        <w:rPr>
          <w:rFonts w:ascii="宋体" w:hAnsi="宋体" w:cs="宋体" w:hint="eastAsia"/>
          <w:sz w:val="24"/>
        </w:rPr>
      </w:pPr>
    </w:p>
    <w:p w14:paraId="0071CC30" w14:textId="77777777" w:rsidR="00DE204C" w:rsidRDefault="00DE204C">
      <w:pPr>
        <w:tabs>
          <w:tab w:val="left" w:pos="6300"/>
        </w:tabs>
        <w:snapToGrid w:val="0"/>
        <w:spacing w:line="500" w:lineRule="exact"/>
        <w:ind w:firstLine="570"/>
        <w:jc w:val="left"/>
        <w:rPr>
          <w:rFonts w:ascii="宋体" w:hAnsi="宋体" w:cs="宋体" w:hint="eastAsia"/>
          <w:sz w:val="24"/>
        </w:rPr>
      </w:pPr>
    </w:p>
    <w:p w14:paraId="28B2F7EC" w14:textId="77777777" w:rsidR="00DE204C" w:rsidRDefault="00DE204C">
      <w:pPr>
        <w:tabs>
          <w:tab w:val="left" w:pos="6300"/>
        </w:tabs>
        <w:snapToGrid w:val="0"/>
        <w:spacing w:line="500" w:lineRule="exact"/>
        <w:ind w:firstLine="570"/>
        <w:jc w:val="left"/>
        <w:rPr>
          <w:rFonts w:ascii="宋体" w:hAnsi="宋体" w:cs="宋体" w:hint="eastAsia"/>
          <w:sz w:val="24"/>
        </w:rPr>
      </w:pPr>
    </w:p>
    <w:p w14:paraId="74DDF232" w14:textId="77777777" w:rsidR="00DE204C" w:rsidRDefault="00DE204C">
      <w:pPr>
        <w:tabs>
          <w:tab w:val="left" w:pos="6300"/>
        </w:tabs>
        <w:snapToGrid w:val="0"/>
        <w:spacing w:line="500" w:lineRule="exact"/>
        <w:ind w:firstLine="570"/>
        <w:jc w:val="left"/>
        <w:rPr>
          <w:rFonts w:ascii="宋体" w:hAnsi="宋体" w:cs="宋体" w:hint="eastAsia"/>
          <w:sz w:val="24"/>
        </w:rPr>
      </w:pPr>
    </w:p>
    <w:p w14:paraId="01A16F3A" w14:textId="77777777" w:rsidR="00DE204C" w:rsidRDefault="00DE204C">
      <w:pPr>
        <w:tabs>
          <w:tab w:val="left" w:pos="6300"/>
        </w:tabs>
        <w:snapToGrid w:val="0"/>
        <w:spacing w:line="500" w:lineRule="exact"/>
        <w:ind w:firstLine="570"/>
        <w:jc w:val="left"/>
        <w:rPr>
          <w:rFonts w:ascii="宋体" w:hAnsi="宋体" w:cs="宋体" w:hint="eastAsia"/>
          <w:sz w:val="24"/>
        </w:rPr>
      </w:pPr>
    </w:p>
    <w:p w14:paraId="2934B41A" w14:textId="77777777" w:rsidR="00DE204C" w:rsidRDefault="00000000">
      <w:pPr>
        <w:tabs>
          <w:tab w:val="left" w:pos="6300"/>
        </w:tabs>
        <w:snapToGrid w:val="0"/>
        <w:spacing w:line="500" w:lineRule="exact"/>
        <w:jc w:val="center"/>
        <w:rPr>
          <w:rFonts w:ascii="宋体" w:hAnsi="宋体" w:cs="宋体" w:hint="eastAsia"/>
        </w:rPr>
      </w:pPr>
      <w:r>
        <w:rPr>
          <w:rFonts w:ascii="宋体" w:hAnsi="宋体" w:cs="宋体" w:hint="eastAsia"/>
        </w:rPr>
        <w:t>（结束）</w:t>
      </w:r>
    </w:p>
    <w:sectPr w:rsidR="00DE204C">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BCDA3" w14:textId="77777777" w:rsidR="008974D1" w:rsidRDefault="008974D1">
      <w:r>
        <w:separator/>
      </w:r>
    </w:p>
  </w:endnote>
  <w:endnote w:type="continuationSeparator" w:id="0">
    <w:p w14:paraId="5A778F10" w14:textId="77777777" w:rsidR="008974D1" w:rsidRDefault="0089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文鼎粗黑">
    <w:altName w:val="黑体"/>
    <w:charset w:val="86"/>
    <w:family w:val="modern"/>
    <w:pitch w:val="default"/>
    <w:sig w:usb0="00000000" w:usb1="00000000" w:usb2="00000010" w:usb3="00000000" w:csb0="00040000" w:csb1="00000000"/>
  </w:font>
  <w:font w:name="方正仿宋_GBK">
    <w:altName w:val="微软雅黑"/>
    <w:charset w:val="86"/>
    <w:family w:val="script"/>
    <w:pitch w:val="fixed"/>
    <w:sig w:usb0="00000000" w:usb1="080E0000" w:usb2="00000010" w:usb3="00000000" w:csb0="00040000" w:csb1="00000000"/>
    <w:embedRegular r:id="rId1" w:fontKey="{009AE065-CF29-45D9-86FB-F26CECE6F19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5F0D" w14:textId="77777777" w:rsidR="00DE204C" w:rsidRDefault="00000000">
    <w:pPr>
      <w:pStyle w:val="af6"/>
      <w:framePr w:wrap="around" w:vAnchor="text" w:hAnchor="margin" w:xAlign="center" w:y="1"/>
      <w:rPr>
        <w:rStyle w:val="aff2"/>
      </w:rPr>
    </w:pPr>
    <w:r>
      <w:fldChar w:fldCharType="begin"/>
    </w:r>
    <w:r>
      <w:rPr>
        <w:rStyle w:val="aff2"/>
      </w:rPr>
      <w:instrText xml:space="preserve">PAGE  </w:instrText>
    </w:r>
    <w:r>
      <w:fldChar w:fldCharType="separate"/>
    </w:r>
    <w:r>
      <w:fldChar w:fldCharType="end"/>
    </w:r>
  </w:p>
  <w:p w14:paraId="3A5E3E54" w14:textId="77777777" w:rsidR="00DE204C" w:rsidRDefault="00DE204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3215" w14:textId="77777777" w:rsidR="00DE204C" w:rsidRDefault="00000000">
    <w:pPr>
      <w:pStyle w:val="af6"/>
      <w:jc w:val="center"/>
      <w:rPr>
        <w:sz w:val="24"/>
      </w:rPr>
    </w:pPr>
    <w:r>
      <w:rPr>
        <w:sz w:val="24"/>
      </w:rPr>
      <w:fldChar w:fldCharType="begin"/>
    </w:r>
    <w:r>
      <w:rPr>
        <w:rStyle w:val="aff2"/>
        <w:sz w:val="24"/>
      </w:rPr>
      <w:instrText xml:space="preserve"> PAGE </w:instrText>
    </w:r>
    <w:r>
      <w:rPr>
        <w:sz w:val="24"/>
      </w:rPr>
      <w:fldChar w:fldCharType="separate"/>
    </w:r>
    <w:r>
      <w:rPr>
        <w:rStyle w:val="aff2"/>
        <w:sz w:val="24"/>
      </w:rPr>
      <w:t>- 2 -</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D87C" w14:textId="77777777" w:rsidR="00DE204C" w:rsidRDefault="00000000">
    <w:pPr>
      <w:pStyle w:val="af6"/>
      <w:ind w:right="360"/>
      <w:jc w:val="center"/>
    </w:pPr>
    <w:r>
      <w:fldChar w:fldCharType="begin"/>
    </w:r>
    <w:r>
      <w:rPr>
        <w:rStyle w:val="aff2"/>
      </w:rPr>
      <w:instrText xml:space="preserve"> PAGE </w:instrText>
    </w:r>
    <w:r>
      <w:fldChar w:fldCharType="separate"/>
    </w:r>
    <w:r>
      <w:rPr>
        <w:rStyle w:val="aff2"/>
      </w:rPr>
      <w:t>- 13 -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A228" w14:textId="77777777" w:rsidR="00DE204C" w:rsidRDefault="00000000">
    <w:pPr>
      <w:pStyle w:val="af6"/>
      <w:jc w:val="center"/>
      <w:rPr>
        <w:sz w:val="24"/>
      </w:rPr>
    </w:pPr>
    <w:r>
      <w:rPr>
        <w:sz w:val="24"/>
      </w:rPr>
      <w:fldChar w:fldCharType="begin"/>
    </w:r>
    <w:r>
      <w:rPr>
        <w:rStyle w:val="aff2"/>
        <w:sz w:val="24"/>
      </w:rPr>
      <w:instrText xml:space="preserve"> PAGE </w:instrText>
    </w:r>
    <w:r>
      <w:rPr>
        <w:sz w:val="24"/>
      </w:rPr>
      <w:fldChar w:fldCharType="separate"/>
    </w:r>
    <w:r>
      <w:rPr>
        <w:rStyle w:val="aff2"/>
        <w:sz w:val="24"/>
      </w:rPr>
      <w:t>- 53 -</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D78F0" w14:textId="77777777" w:rsidR="008974D1" w:rsidRDefault="008974D1">
      <w:r>
        <w:separator/>
      </w:r>
    </w:p>
  </w:footnote>
  <w:footnote w:type="continuationSeparator" w:id="0">
    <w:p w14:paraId="3BA6A3CE" w14:textId="77777777" w:rsidR="008974D1" w:rsidRDefault="0089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E4320" w14:textId="77777777" w:rsidR="00DE204C" w:rsidRDefault="00DE204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61A1" w14:textId="77777777" w:rsidR="00DE204C" w:rsidRDefault="00DE204C">
    <w:pPr>
      <w:pStyle w:val="af8"/>
      <w:pBdr>
        <w:bottom w:val="none" w:sz="0" w:space="1" w:color="auto"/>
      </w:pBdr>
      <w:jc w:val="both"/>
      <w:rPr>
        <w:rFonts w:ascii="方正仿宋_GBK" w:eastAsia="方正仿宋_GBK"/>
        <w:sz w:val="21"/>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B463" w14:textId="77777777" w:rsidR="00DE204C" w:rsidRDefault="00DE204C">
    <w:pPr>
      <w:pStyle w:val="af8"/>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929CA" w14:textId="77777777" w:rsidR="00DE204C" w:rsidRDefault="00DE204C">
    <w:pPr>
      <w:pStyle w:val="af8"/>
      <w:pBdr>
        <w:bottom w:val="none" w:sz="0" w:space="1" w:color="auto"/>
      </w:pBdr>
      <w:jc w:val="both"/>
      <w:rPr>
        <w:rFonts w:ascii="方正仿宋_GBK" w:eastAsia="方正仿宋_GBK"/>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E1AC" w14:textId="77777777" w:rsidR="00DE204C" w:rsidRDefault="00DE204C">
    <w:pPr>
      <w:pStyle w:val="af8"/>
      <w:pBdr>
        <w:bottom w:val="none" w:sz="0" w:space="1" w:color="auto"/>
      </w:pBdr>
      <w:jc w:val="both"/>
      <w:rPr>
        <w:rFonts w:ascii="方正仿宋_GBK" w:eastAsia="方正仿宋_GBK"/>
        <w:sz w:val="2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decimal"/>
      <w:pStyle w:val="2"/>
      <w:lvlText w:val="%1."/>
      <w:lvlJc w:val="left"/>
      <w:pPr>
        <w:tabs>
          <w:tab w:val="left" w:pos="780"/>
        </w:tabs>
        <w:ind w:left="780" w:hanging="360"/>
      </w:pPr>
    </w:lvl>
  </w:abstractNum>
  <w:abstractNum w:abstractNumId="1" w15:restartNumberingAfterBreak="0">
    <w:nsid w:val="00000005"/>
    <w:multiLevelType w:val="multilevel"/>
    <w:tmpl w:val="00000005"/>
    <w:lvl w:ilvl="0">
      <w:start w:val="1"/>
      <w:numFmt w:val="bullet"/>
      <w:pStyle w:val="a"/>
      <w:lvlText w:val=""/>
      <w:lvlJc w:val="left"/>
      <w:pPr>
        <w:tabs>
          <w:tab w:val="left" w:pos="980"/>
        </w:tabs>
        <w:ind w:left="980" w:hanging="360"/>
      </w:pPr>
      <w:rPr>
        <w:rFonts w:ascii="Wingdings" w:hAnsi="Wingdings" w:hint="default"/>
      </w:rPr>
    </w:lvl>
    <w:lvl w:ilvl="1">
      <w:start w:val="1"/>
      <w:numFmt w:val="bullet"/>
      <w:pStyle w:val="a0"/>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2" w15:restartNumberingAfterBreak="0">
    <w:nsid w:val="00000006"/>
    <w:multiLevelType w:val="singleLevel"/>
    <w:tmpl w:val="00000006"/>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07"/>
    <w:multiLevelType w:val="multilevel"/>
    <w:tmpl w:val="00000007"/>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8"/>
    <w:multiLevelType w:val="multilevel"/>
    <w:tmpl w:val="00000008"/>
    <w:lvl w:ilvl="0">
      <w:start w:val="1"/>
      <w:numFmt w:val="chineseCountingThousand"/>
      <w:pStyle w:val="40"/>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0000012"/>
    <w:multiLevelType w:val="singleLevel"/>
    <w:tmpl w:val="00000012"/>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6"/>
    <w:multiLevelType w:val="singleLevel"/>
    <w:tmpl w:val="00000016"/>
    <w:lvl w:ilvl="0">
      <w:start w:val="1"/>
      <w:numFmt w:val="bullet"/>
      <w:pStyle w:val="a2"/>
      <w:lvlText w:val=""/>
      <w:lvlJc w:val="left"/>
      <w:pPr>
        <w:tabs>
          <w:tab w:val="left" w:pos="360"/>
        </w:tabs>
        <w:ind w:left="360" w:hanging="360"/>
      </w:pPr>
      <w:rPr>
        <w:rFonts w:ascii="Wingdings" w:hAnsi="Wingdings" w:hint="default"/>
      </w:rPr>
    </w:lvl>
  </w:abstractNum>
  <w:abstractNum w:abstractNumId="11" w15:restartNumberingAfterBreak="0">
    <w:nsid w:val="00000017"/>
    <w:multiLevelType w:val="singleLevel"/>
    <w:tmpl w:val="00000017"/>
    <w:lvl w:ilvl="0">
      <w:start w:val="1"/>
      <w:numFmt w:val="bullet"/>
      <w:pStyle w:val="3"/>
      <w:lvlText w:val=""/>
      <w:lvlJc w:val="left"/>
      <w:pPr>
        <w:tabs>
          <w:tab w:val="left" w:pos="1200"/>
        </w:tabs>
        <w:ind w:left="1200" w:hanging="360"/>
      </w:pPr>
      <w:rPr>
        <w:rFonts w:ascii="Wingdings" w:hAnsi="Wingdings" w:hint="default"/>
      </w:rPr>
    </w:lvl>
  </w:abstractNum>
  <w:abstractNum w:abstractNumId="12" w15:restartNumberingAfterBreak="0">
    <w:nsid w:val="00000019"/>
    <w:multiLevelType w:val="singleLevel"/>
    <w:tmpl w:val="00000019"/>
    <w:lvl w:ilvl="0">
      <w:start w:val="1"/>
      <w:numFmt w:val="decimal"/>
      <w:pStyle w:val="a3"/>
      <w:lvlText w:val="%1)"/>
      <w:lvlJc w:val="left"/>
      <w:pPr>
        <w:tabs>
          <w:tab w:val="left" w:pos="425"/>
        </w:tabs>
        <w:ind w:left="425" w:hanging="425"/>
      </w:pPr>
      <w:rPr>
        <w:rFonts w:hint="eastAsia"/>
      </w:rPr>
    </w:lvl>
  </w:abstractNum>
  <w:abstractNum w:abstractNumId="13" w15:restartNumberingAfterBreak="0">
    <w:nsid w:val="0000001A"/>
    <w:multiLevelType w:val="multilevel"/>
    <w:tmpl w:val="0000001A"/>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D"/>
    <w:multiLevelType w:val="multilevel"/>
    <w:tmpl w:val="0000001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5707CA4"/>
    <w:multiLevelType w:val="singleLevel"/>
    <w:tmpl w:val="25707CA4"/>
    <w:lvl w:ilvl="0">
      <w:start w:val="1"/>
      <w:numFmt w:val="decimal"/>
      <w:lvlText w:val="%1."/>
      <w:lvlJc w:val="left"/>
      <w:pPr>
        <w:tabs>
          <w:tab w:val="left" w:pos="312"/>
        </w:tabs>
      </w:pPr>
    </w:lvl>
  </w:abstractNum>
  <w:num w:numId="1" w16cid:durableId="1917743371">
    <w:abstractNumId w:val="4"/>
  </w:num>
  <w:num w:numId="2" w16cid:durableId="1696879191">
    <w:abstractNumId w:val="0"/>
  </w:num>
  <w:num w:numId="3" w16cid:durableId="1673290693">
    <w:abstractNumId w:val="2"/>
  </w:num>
  <w:num w:numId="4" w16cid:durableId="672336516">
    <w:abstractNumId w:val="11"/>
  </w:num>
  <w:num w:numId="5" w16cid:durableId="2122872346">
    <w:abstractNumId w:val="7"/>
  </w:num>
  <w:num w:numId="6" w16cid:durableId="469177708">
    <w:abstractNumId w:val="1"/>
  </w:num>
  <w:num w:numId="7" w16cid:durableId="963998754">
    <w:abstractNumId w:val="6"/>
  </w:num>
  <w:num w:numId="8" w16cid:durableId="876309904">
    <w:abstractNumId w:val="5"/>
  </w:num>
  <w:num w:numId="9" w16cid:durableId="1797410760">
    <w:abstractNumId w:val="9"/>
  </w:num>
  <w:num w:numId="10" w16cid:durableId="255289756">
    <w:abstractNumId w:val="12"/>
  </w:num>
  <w:num w:numId="11" w16cid:durableId="855389746">
    <w:abstractNumId w:val="13"/>
  </w:num>
  <w:num w:numId="12" w16cid:durableId="750540366">
    <w:abstractNumId w:val="10"/>
  </w:num>
  <w:num w:numId="13" w16cid:durableId="283660114">
    <w:abstractNumId w:val="8"/>
  </w:num>
  <w:num w:numId="14" w16cid:durableId="936408926">
    <w:abstractNumId w:val="3"/>
  </w:num>
  <w:num w:numId="15" w16cid:durableId="10375454">
    <w:abstractNumId w:val="14"/>
  </w:num>
  <w:num w:numId="16" w16cid:durableId="1594696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0"/>
  <w:drawingGridVerticalSpacing w:val="381"/>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0MjQ0ZjUwZTg1MWVjNDdjYWFmOGE2ZGJkNjg3ZTMifQ=="/>
  </w:docVars>
  <w:rsids>
    <w:rsidRoot w:val="00172A27"/>
    <w:rsid w:val="00000479"/>
    <w:rsid w:val="000014DB"/>
    <w:rsid w:val="00004E02"/>
    <w:rsid w:val="00006F7B"/>
    <w:rsid w:val="000072F0"/>
    <w:rsid w:val="00011AF1"/>
    <w:rsid w:val="00011EC0"/>
    <w:rsid w:val="00013DAB"/>
    <w:rsid w:val="00015E54"/>
    <w:rsid w:val="00020335"/>
    <w:rsid w:val="0002053F"/>
    <w:rsid w:val="00020E01"/>
    <w:rsid w:val="00021209"/>
    <w:rsid w:val="00021946"/>
    <w:rsid w:val="00021B7A"/>
    <w:rsid w:val="00022F71"/>
    <w:rsid w:val="000244A3"/>
    <w:rsid w:val="00025C8E"/>
    <w:rsid w:val="000266A1"/>
    <w:rsid w:val="0003075E"/>
    <w:rsid w:val="0003113E"/>
    <w:rsid w:val="0003143B"/>
    <w:rsid w:val="0003257F"/>
    <w:rsid w:val="0003282A"/>
    <w:rsid w:val="00034A67"/>
    <w:rsid w:val="00034B02"/>
    <w:rsid w:val="00035AA7"/>
    <w:rsid w:val="0003767C"/>
    <w:rsid w:val="000376BA"/>
    <w:rsid w:val="000419A4"/>
    <w:rsid w:val="00042250"/>
    <w:rsid w:val="00043311"/>
    <w:rsid w:val="00044C4F"/>
    <w:rsid w:val="000479BB"/>
    <w:rsid w:val="00052276"/>
    <w:rsid w:val="00052AC5"/>
    <w:rsid w:val="000548E3"/>
    <w:rsid w:val="00054BCC"/>
    <w:rsid w:val="000555EF"/>
    <w:rsid w:val="00056058"/>
    <w:rsid w:val="00057565"/>
    <w:rsid w:val="00060807"/>
    <w:rsid w:val="00061B3F"/>
    <w:rsid w:val="00064EA7"/>
    <w:rsid w:val="0006572E"/>
    <w:rsid w:val="0006614D"/>
    <w:rsid w:val="00066E2F"/>
    <w:rsid w:val="0006738D"/>
    <w:rsid w:val="00067519"/>
    <w:rsid w:val="00070752"/>
    <w:rsid w:val="00071594"/>
    <w:rsid w:val="00071CEE"/>
    <w:rsid w:val="000723A6"/>
    <w:rsid w:val="000728C3"/>
    <w:rsid w:val="00075520"/>
    <w:rsid w:val="00075E9D"/>
    <w:rsid w:val="00076347"/>
    <w:rsid w:val="0007664F"/>
    <w:rsid w:val="00084631"/>
    <w:rsid w:val="00084AAA"/>
    <w:rsid w:val="000852E5"/>
    <w:rsid w:val="00086E0D"/>
    <w:rsid w:val="000901C4"/>
    <w:rsid w:val="000911A6"/>
    <w:rsid w:val="000946BD"/>
    <w:rsid w:val="00094D91"/>
    <w:rsid w:val="0009549B"/>
    <w:rsid w:val="00096F33"/>
    <w:rsid w:val="00097825"/>
    <w:rsid w:val="000A11F1"/>
    <w:rsid w:val="000A15F7"/>
    <w:rsid w:val="000A1F0F"/>
    <w:rsid w:val="000A3134"/>
    <w:rsid w:val="000A3350"/>
    <w:rsid w:val="000A4082"/>
    <w:rsid w:val="000A4B40"/>
    <w:rsid w:val="000A5589"/>
    <w:rsid w:val="000A6A63"/>
    <w:rsid w:val="000B05C5"/>
    <w:rsid w:val="000B2716"/>
    <w:rsid w:val="000B2CF3"/>
    <w:rsid w:val="000B3660"/>
    <w:rsid w:val="000B45E1"/>
    <w:rsid w:val="000B537D"/>
    <w:rsid w:val="000B7999"/>
    <w:rsid w:val="000C06D1"/>
    <w:rsid w:val="000C089B"/>
    <w:rsid w:val="000C0EB1"/>
    <w:rsid w:val="000C1CF6"/>
    <w:rsid w:val="000C2017"/>
    <w:rsid w:val="000C2306"/>
    <w:rsid w:val="000C2606"/>
    <w:rsid w:val="000C37EE"/>
    <w:rsid w:val="000C4016"/>
    <w:rsid w:val="000C4574"/>
    <w:rsid w:val="000C47BC"/>
    <w:rsid w:val="000C4D3D"/>
    <w:rsid w:val="000C4DAD"/>
    <w:rsid w:val="000C5389"/>
    <w:rsid w:val="000C7953"/>
    <w:rsid w:val="000C7B07"/>
    <w:rsid w:val="000C7FF1"/>
    <w:rsid w:val="000D28BD"/>
    <w:rsid w:val="000D297A"/>
    <w:rsid w:val="000D2CAF"/>
    <w:rsid w:val="000D481A"/>
    <w:rsid w:val="000D568F"/>
    <w:rsid w:val="000D5BF4"/>
    <w:rsid w:val="000D66BE"/>
    <w:rsid w:val="000E14D0"/>
    <w:rsid w:val="000E1A53"/>
    <w:rsid w:val="000E2626"/>
    <w:rsid w:val="000E32C9"/>
    <w:rsid w:val="000E43DC"/>
    <w:rsid w:val="000E6331"/>
    <w:rsid w:val="000F1472"/>
    <w:rsid w:val="000F16AA"/>
    <w:rsid w:val="000F176A"/>
    <w:rsid w:val="000F29B2"/>
    <w:rsid w:val="000F30CC"/>
    <w:rsid w:val="000F3783"/>
    <w:rsid w:val="000F390E"/>
    <w:rsid w:val="000F391C"/>
    <w:rsid w:val="000F482B"/>
    <w:rsid w:val="001000D7"/>
    <w:rsid w:val="00101851"/>
    <w:rsid w:val="00101A48"/>
    <w:rsid w:val="0010362C"/>
    <w:rsid w:val="0010698B"/>
    <w:rsid w:val="001103D7"/>
    <w:rsid w:val="00110AA3"/>
    <w:rsid w:val="0011162B"/>
    <w:rsid w:val="00111819"/>
    <w:rsid w:val="0011194D"/>
    <w:rsid w:val="00112522"/>
    <w:rsid w:val="001125BF"/>
    <w:rsid w:val="001127E0"/>
    <w:rsid w:val="00113C81"/>
    <w:rsid w:val="001149B6"/>
    <w:rsid w:val="00115095"/>
    <w:rsid w:val="00116D8E"/>
    <w:rsid w:val="001179B4"/>
    <w:rsid w:val="0012012E"/>
    <w:rsid w:val="001206B2"/>
    <w:rsid w:val="00122897"/>
    <w:rsid w:val="0012297F"/>
    <w:rsid w:val="00122FAE"/>
    <w:rsid w:val="001256A8"/>
    <w:rsid w:val="001273AE"/>
    <w:rsid w:val="0012798B"/>
    <w:rsid w:val="00130941"/>
    <w:rsid w:val="001329C4"/>
    <w:rsid w:val="00134E6D"/>
    <w:rsid w:val="00135250"/>
    <w:rsid w:val="0014045A"/>
    <w:rsid w:val="001407F6"/>
    <w:rsid w:val="00141D8D"/>
    <w:rsid w:val="001444AC"/>
    <w:rsid w:val="00145CD6"/>
    <w:rsid w:val="00145D2B"/>
    <w:rsid w:val="00146F24"/>
    <w:rsid w:val="001500D4"/>
    <w:rsid w:val="0015081D"/>
    <w:rsid w:val="0015271E"/>
    <w:rsid w:val="001528E5"/>
    <w:rsid w:val="00153940"/>
    <w:rsid w:val="00154F6F"/>
    <w:rsid w:val="00155297"/>
    <w:rsid w:val="00157B34"/>
    <w:rsid w:val="00161645"/>
    <w:rsid w:val="00162E78"/>
    <w:rsid w:val="00163576"/>
    <w:rsid w:val="001639F0"/>
    <w:rsid w:val="00163BFD"/>
    <w:rsid w:val="00165D21"/>
    <w:rsid w:val="00165E01"/>
    <w:rsid w:val="00166B5B"/>
    <w:rsid w:val="00172A27"/>
    <w:rsid w:val="00175520"/>
    <w:rsid w:val="001767A8"/>
    <w:rsid w:val="001806BA"/>
    <w:rsid w:val="00180A81"/>
    <w:rsid w:val="00181419"/>
    <w:rsid w:val="001814B7"/>
    <w:rsid w:val="0018194D"/>
    <w:rsid w:val="001852D4"/>
    <w:rsid w:val="001864B0"/>
    <w:rsid w:val="00186A28"/>
    <w:rsid w:val="00187134"/>
    <w:rsid w:val="0018753B"/>
    <w:rsid w:val="00187F68"/>
    <w:rsid w:val="00191EDB"/>
    <w:rsid w:val="00193934"/>
    <w:rsid w:val="0019396C"/>
    <w:rsid w:val="00195BAD"/>
    <w:rsid w:val="001961B5"/>
    <w:rsid w:val="00197B4A"/>
    <w:rsid w:val="00197D7B"/>
    <w:rsid w:val="001A006A"/>
    <w:rsid w:val="001A06A7"/>
    <w:rsid w:val="001A0940"/>
    <w:rsid w:val="001A39A8"/>
    <w:rsid w:val="001A4064"/>
    <w:rsid w:val="001A4391"/>
    <w:rsid w:val="001A53A9"/>
    <w:rsid w:val="001A58F4"/>
    <w:rsid w:val="001A599A"/>
    <w:rsid w:val="001B1305"/>
    <w:rsid w:val="001B166D"/>
    <w:rsid w:val="001B4A20"/>
    <w:rsid w:val="001B4EF7"/>
    <w:rsid w:val="001B6E34"/>
    <w:rsid w:val="001B72F2"/>
    <w:rsid w:val="001C08B0"/>
    <w:rsid w:val="001C2080"/>
    <w:rsid w:val="001C36D0"/>
    <w:rsid w:val="001C46D2"/>
    <w:rsid w:val="001C5088"/>
    <w:rsid w:val="001C6A1E"/>
    <w:rsid w:val="001C6A2B"/>
    <w:rsid w:val="001D3224"/>
    <w:rsid w:val="001D3B7E"/>
    <w:rsid w:val="001E0782"/>
    <w:rsid w:val="001E1438"/>
    <w:rsid w:val="001E17DE"/>
    <w:rsid w:val="001E2617"/>
    <w:rsid w:val="001E2892"/>
    <w:rsid w:val="001E2993"/>
    <w:rsid w:val="001E33A8"/>
    <w:rsid w:val="001E3CB1"/>
    <w:rsid w:val="001E4934"/>
    <w:rsid w:val="001E4F32"/>
    <w:rsid w:val="001E67E5"/>
    <w:rsid w:val="001E6D38"/>
    <w:rsid w:val="001E7195"/>
    <w:rsid w:val="001F07F7"/>
    <w:rsid w:val="001F109D"/>
    <w:rsid w:val="001F1B54"/>
    <w:rsid w:val="001F21F3"/>
    <w:rsid w:val="001F27E7"/>
    <w:rsid w:val="001F2CAB"/>
    <w:rsid w:val="001F381D"/>
    <w:rsid w:val="001F5A8A"/>
    <w:rsid w:val="001F6E3F"/>
    <w:rsid w:val="001F707E"/>
    <w:rsid w:val="001F709D"/>
    <w:rsid w:val="0020184F"/>
    <w:rsid w:val="00201A09"/>
    <w:rsid w:val="00207232"/>
    <w:rsid w:val="002101B3"/>
    <w:rsid w:val="0021206C"/>
    <w:rsid w:val="00212CF3"/>
    <w:rsid w:val="00213479"/>
    <w:rsid w:val="00213791"/>
    <w:rsid w:val="00214A17"/>
    <w:rsid w:val="00215BFC"/>
    <w:rsid w:val="0021649F"/>
    <w:rsid w:val="00217C0F"/>
    <w:rsid w:val="00220225"/>
    <w:rsid w:val="00223B03"/>
    <w:rsid w:val="00224922"/>
    <w:rsid w:val="0022626D"/>
    <w:rsid w:val="0022640C"/>
    <w:rsid w:val="0022711C"/>
    <w:rsid w:val="00227651"/>
    <w:rsid w:val="00230675"/>
    <w:rsid w:val="00230CE6"/>
    <w:rsid w:val="0023187E"/>
    <w:rsid w:val="002320E8"/>
    <w:rsid w:val="00233AFE"/>
    <w:rsid w:val="00236735"/>
    <w:rsid w:val="00236E09"/>
    <w:rsid w:val="00237468"/>
    <w:rsid w:val="00240113"/>
    <w:rsid w:val="00241B91"/>
    <w:rsid w:val="002435D0"/>
    <w:rsid w:val="00243765"/>
    <w:rsid w:val="00243F8F"/>
    <w:rsid w:val="00244300"/>
    <w:rsid w:val="00246E8A"/>
    <w:rsid w:val="002474A9"/>
    <w:rsid w:val="00252999"/>
    <w:rsid w:val="00252E9D"/>
    <w:rsid w:val="0025308A"/>
    <w:rsid w:val="0025601D"/>
    <w:rsid w:val="00257257"/>
    <w:rsid w:val="00257FF1"/>
    <w:rsid w:val="002606E2"/>
    <w:rsid w:val="00261327"/>
    <w:rsid w:val="002619B5"/>
    <w:rsid w:val="00261D69"/>
    <w:rsid w:val="00262267"/>
    <w:rsid w:val="00262CB5"/>
    <w:rsid w:val="00263797"/>
    <w:rsid w:val="0026387E"/>
    <w:rsid w:val="002638B1"/>
    <w:rsid w:val="002638E5"/>
    <w:rsid w:val="00263F00"/>
    <w:rsid w:val="00264A68"/>
    <w:rsid w:val="00265244"/>
    <w:rsid w:val="00266BCA"/>
    <w:rsid w:val="002719D6"/>
    <w:rsid w:val="00271C41"/>
    <w:rsid w:val="00272ED6"/>
    <w:rsid w:val="00275F04"/>
    <w:rsid w:val="0027718D"/>
    <w:rsid w:val="00277BE8"/>
    <w:rsid w:val="002802C2"/>
    <w:rsid w:val="0028066C"/>
    <w:rsid w:val="00282995"/>
    <w:rsid w:val="00282E57"/>
    <w:rsid w:val="00282F44"/>
    <w:rsid w:val="00282F6A"/>
    <w:rsid w:val="002833CF"/>
    <w:rsid w:val="002867E1"/>
    <w:rsid w:val="0029022C"/>
    <w:rsid w:val="00293471"/>
    <w:rsid w:val="002967B3"/>
    <w:rsid w:val="002A008C"/>
    <w:rsid w:val="002A0576"/>
    <w:rsid w:val="002A0598"/>
    <w:rsid w:val="002A2093"/>
    <w:rsid w:val="002A6925"/>
    <w:rsid w:val="002A78DC"/>
    <w:rsid w:val="002B21AB"/>
    <w:rsid w:val="002B26F0"/>
    <w:rsid w:val="002B31D4"/>
    <w:rsid w:val="002B32DB"/>
    <w:rsid w:val="002B5732"/>
    <w:rsid w:val="002C0003"/>
    <w:rsid w:val="002C07DE"/>
    <w:rsid w:val="002C3680"/>
    <w:rsid w:val="002C5C0E"/>
    <w:rsid w:val="002C5ECF"/>
    <w:rsid w:val="002C658C"/>
    <w:rsid w:val="002C6836"/>
    <w:rsid w:val="002C7F2B"/>
    <w:rsid w:val="002D0B6C"/>
    <w:rsid w:val="002D128B"/>
    <w:rsid w:val="002D2F75"/>
    <w:rsid w:val="002D3086"/>
    <w:rsid w:val="002D324F"/>
    <w:rsid w:val="002D336A"/>
    <w:rsid w:val="002D36E9"/>
    <w:rsid w:val="002E0FB6"/>
    <w:rsid w:val="002E1597"/>
    <w:rsid w:val="002E2816"/>
    <w:rsid w:val="002E3192"/>
    <w:rsid w:val="002E3FCA"/>
    <w:rsid w:val="002E41DF"/>
    <w:rsid w:val="002E5B3F"/>
    <w:rsid w:val="002E6DFA"/>
    <w:rsid w:val="002F0405"/>
    <w:rsid w:val="002F1086"/>
    <w:rsid w:val="002F1557"/>
    <w:rsid w:val="002F5EEF"/>
    <w:rsid w:val="003000AD"/>
    <w:rsid w:val="00301FF8"/>
    <w:rsid w:val="00302447"/>
    <w:rsid w:val="003055FB"/>
    <w:rsid w:val="00305972"/>
    <w:rsid w:val="00305F51"/>
    <w:rsid w:val="00306CC5"/>
    <w:rsid w:val="003074ED"/>
    <w:rsid w:val="003075D9"/>
    <w:rsid w:val="003078AE"/>
    <w:rsid w:val="00307CCC"/>
    <w:rsid w:val="003144DF"/>
    <w:rsid w:val="00316C9A"/>
    <w:rsid w:val="00317BBE"/>
    <w:rsid w:val="00321104"/>
    <w:rsid w:val="003220FF"/>
    <w:rsid w:val="003231A8"/>
    <w:rsid w:val="003251C7"/>
    <w:rsid w:val="00327203"/>
    <w:rsid w:val="00327355"/>
    <w:rsid w:val="003310E7"/>
    <w:rsid w:val="00331597"/>
    <w:rsid w:val="003340BB"/>
    <w:rsid w:val="003355D0"/>
    <w:rsid w:val="00335B3F"/>
    <w:rsid w:val="003431D8"/>
    <w:rsid w:val="00344FF3"/>
    <w:rsid w:val="00346D5A"/>
    <w:rsid w:val="00347CE1"/>
    <w:rsid w:val="00350F6A"/>
    <w:rsid w:val="00351459"/>
    <w:rsid w:val="00351CCF"/>
    <w:rsid w:val="00352AE5"/>
    <w:rsid w:val="00353A8D"/>
    <w:rsid w:val="00355E5A"/>
    <w:rsid w:val="00357BB3"/>
    <w:rsid w:val="003606E0"/>
    <w:rsid w:val="003622F7"/>
    <w:rsid w:val="003622F9"/>
    <w:rsid w:val="003657B2"/>
    <w:rsid w:val="00366AF5"/>
    <w:rsid w:val="0036756E"/>
    <w:rsid w:val="0037002C"/>
    <w:rsid w:val="003709C5"/>
    <w:rsid w:val="00370BB4"/>
    <w:rsid w:val="00370BF4"/>
    <w:rsid w:val="0037169E"/>
    <w:rsid w:val="00372145"/>
    <w:rsid w:val="0037245D"/>
    <w:rsid w:val="00372DC7"/>
    <w:rsid w:val="00374946"/>
    <w:rsid w:val="003754CD"/>
    <w:rsid w:val="00375B6A"/>
    <w:rsid w:val="00375B89"/>
    <w:rsid w:val="00376370"/>
    <w:rsid w:val="00380667"/>
    <w:rsid w:val="00383458"/>
    <w:rsid w:val="00383C9F"/>
    <w:rsid w:val="003846F7"/>
    <w:rsid w:val="00386295"/>
    <w:rsid w:val="0038635F"/>
    <w:rsid w:val="003902F6"/>
    <w:rsid w:val="00392A5E"/>
    <w:rsid w:val="003930AF"/>
    <w:rsid w:val="00394100"/>
    <w:rsid w:val="00395D77"/>
    <w:rsid w:val="003968A8"/>
    <w:rsid w:val="003A0937"/>
    <w:rsid w:val="003A4636"/>
    <w:rsid w:val="003A669F"/>
    <w:rsid w:val="003A6A32"/>
    <w:rsid w:val="003A79F7"/>
    <w:rsid w:val="003B0033"/>
    <w:rsid w:val="003B26FA"/>
    <w:rsid w:val="003B2994"/>
    <w:rsid w:val="003B35D0"/>
    <w:rsid w:val="003B6554"/>
    <w:rsid w:val="003B727B"/>
    <w:rsid w:val="003C10E9"/>
    <w:rsid w:val="003C2D04"/>
    <w:rsid w:val="003C3067"/>
    <w:rsid w:val="003C3995"/>
    <w:rsid w:val="003C593D"/>
    <w:rsid w:val="003C5F41"/>
    <w:rsid w:val="003D0698"/>
    <w:rsid w:val="003D0992"/>
    <w:rsid w:val="003D169F"/>
    <w:rsid w:val="003D1857"/>
    <w:rsid w:val="003D1F45"/>
    <w:rsid w:val="003D335E"/>
    <w:rsid w:val="003D51B5"/>
    <w:rsid w:val="003D5982"/>
    <w:rsid w:val="003D6FF0"/>
    <w:rsid w:val="003E0904"/>
    <w:rsid w:val="003E0A18"/>
    <w:rsid w:val="003E39B8"/>
    <w:rsid w:val="003E554C"/>
    <w:rsid w:val="003E581D"/>
    <w:rsid w:val="003E5E95"/>
    <w:rsid w:val="003E699F"/>
    <w:rsid w:val="003E70FB"/>
    <w:rsid w:val="003E7ABF"/>
    <w:rsid w:val="003F2CFF"/>
    <w:rsid w:val="003F2DDF"/>
    <w:rsid w:val="003F4600"/>
    <w:rsid w:val="003F4F4E"/>
    <w:rsid w:val="003F5BC7"/>
    <w:rsid w:val="003F7665"/>
    <w:rsid w:val="004006D8"/>
    <w:rsid w:val="0040154D"/>
    <w:rsid w:val="00402607"/>
    <w:rsid w:val="00404257"/>
    <w:rsid w:val="00404747"/>
    <w:rsid w:val="004054C9"/>
    <w:rsid w:val="00406EFD"/>
    <w:rsid w:val="0040799A"/>
    <w:rsid w:val="0041006C"/>
    <w:rsid w:val="00410249"/>
    <w:rsid w:val="00410766"/>
    <w:rsid w:val="00410D92"/>
    <w:rsid w:val="00411C41"/>
    <w:rsid w:val="00412662"/>
    <w:rsid w:val="004144BF"/>
    <w:rsid w:val="004157DD"/>
    <w:rsid w:val="00415899"/>
    <w:rsid w:val="004173C0"/>
    <w:rsid w:val="004176D2"/>
    <w:rsid w:val="00420A3A"/>
    <w:rsid w:val="00420EBB"/>
    <w:rsid w:val="00420FC9"/>
    <w:rsid w:val="0042105B"/>
    <w:rsid w:val="00421FE4"/>
    <w:rsid w:val="00422860"/>
    <w:rsid w:val="00425990"/>
    <w:rsid w:val="00425B08"/>
    <w:rsid w:val="00425C65"/>
    <w:rsid w:val="0042618B"/>
    <w:rsid w:val="004262A6"/>
    <w:rsid w:val="004262D9"/>
    <w:rsid w:val="0042684C"/>
    <w:rsid w:val="00426C55"/>
    <w:rsid w:val="0042774A"/>
    <w:rsid w:val="004338B7"/>
    <w:rsid w:val="00434202"/>
    <w:rsid w:val="004350E5"/>
    <w:rsid w:val="00436C86"/>
    <w:rsid w:val="0044196B"/>
    <w:rsid w:val="00442474"/>
    <w:rsid w:val="0044361E"/>
    <w:rsid w:val="00443757"/>
    <w:rsid w:val="00443DF3"/>
    <w:rsid w:val="004446CE"/>
    <w:rsid w:val="00446B28"/>
    <w:rsid w:val="00450D5F"/>
    <w:rsid w:val="0045181E"/>
    <w:rsid w:val="00451FB9"/>
    <w:rsid w:val="00454511"/>
    <w:rsid w:val="004557DB"/>
    <w:rsid w:val="004558F5"/>
    <w:rsid w:val="0045590E"/>
    <w:rsid w:val="00456E17"/>
    <w:rsid w:val="00460D50"/>
    <w:rsid w:val="00462A3C"/>
    <w:rsid w:val="00462D63"/>
    <w:rsid w:val="00464863"/>
    <w:rsid w:val="00466D5A"/>
    <w:rsid w:val="004670D2"/>
    <w:rsid w:val="00467345"/>
    <w:rsid w:val="00473B6F"/>
    <w:rsid w:val="00475385"/>
    <w:rsid w:val="0047562B"/>
    <w:rsid w:val="00477B67"/>
    <w:rsid w:val="00481B5C"/>
    <w:rsid w:val="00483329"/>
    <w:rsid w:val="00483910"/>
    <w:rsid w:val="0048396B"/>
    <w:rsid w:val="00485174"/>
    <w:rsid w:val="0048592B"/>
    <w:rsid w:val="00485F62"/>
    <w:rsid w:val="00486EC6"/>
    <w:rsid w:val="00487CDA"/>
    <w:rsid w:val="0049042C"/>
    <w:rsid w:val="00491019"/>
    <w:rsid w:val="004915E3"/>
    <w:rsid w:val="00491AED"/>
    <w:rsid w:val="004978F0"/>
    <w:rsid w:val="004A0052"/>
    <w:rsid w:val="004A0793"/>
    <w:rsid w:val="004A0CA7"/>
    <w:rsid w:val="004A2306"/>
    <w:rsid w:val="004A2476"/>
    <w:rsid w:val="004A263F"/>
    <w:rsid w:val="004A5BBC"/>
    <w:rsid w:val="004A688F"/>
    <w:rsid w:val="004B1497"/>
    <w:rsid w:val="004B159F"/>
    <w:rsid w:val="004B2831"/>
    <w:rsid w:val="004B2BC5"/>
    <w:rsid w:val="004B2C10"/>
    <w:rsid w:val="004B2E03"/>
    <w:rsid w:val="004B4A2C"/>
    <w:rsid w:val="004B5C33"/>
    <w:rsid w:val="004B6CA6"/>
    <w:rsid w:val="004B7F36"/>
    <w:rsid w:val="004B7F7F"/>
    <w:rsid w:val="004B7FE0"/>
    <w:rsid w:val="004C1FC5"/>
    <w:rsid w:val="004C2A6E"/>
    <w:rsid w:val="004C2E77"/>
    <w:rsid w:val="004C411A"/>
    <w:rsid w:val="004C52E3"/>
    <w:rsid w:val="004D009E"/>
    <w:rsid w:val="004D021B"/>
    <w:rsid w:val="004D0C83"/>
    <w:rsid w:val="004D32AF"/>
    <w:rsid w:val="004D4740"/>
    <w:rsid w:val="004E0174"/>
    <w:rsid w:val="004E0781"/>
    <w:rsid w:val="004E257E"/>
    <w:rsid w:val="004E2611"/>
    <w:rsid w:val="004E405B"/>
    <w:rsid w:val="004E414A"/>
    <w:rsid w:val="004F1010"/>
    <w:rsid w:val="004F2721"/>
    <w:rsid w:val="004F2BA7"/>
    <w:rsid w:val="004F5E28"/>
    <w:rsid w:val="00500E9B"/>
    <w:rsid w:val="005016D9"/>
    <w:rsid w:val="0050253D"/>
    <w:rsid w:val="00502629"/>
    <w:rsid w:val="00503149"/>
    <w:rsid w:val="005032D1"/>
    <w:rsid w:val="0050518F"/>
    <w:rsid w:val="005055F6"/>
    <w:rsid w:val="00506F4A"/>
    <w:rsid w:val="005102E2"/>
    <w:rsid w:val="00511CB1"/>
    <w:rsid w:val="00511EE3"/>
    <w:rsid w:val="00512C2F"/>
    <w:rsid w:val="00513CBD"/>
    <w:rsid w:val="00513DEA"/>
    <w:rsid w:val="00515415"/>
    <w:rsid w:val="00522FA5"/>
    <w:rsid w:val="005259D1"/>
    <w:rsid w:val="00525E4A"/>
    <w:rsid w:val="005265FD"/>
    <w:rsid w:val="00526C0A"/>
    <w:rsid w:val="005310BE"/>
    <w:rsid w:val="005310E4"/>
    <w:rsid w:val="005316F9"/>
    <w:rsid w:val="00532C67"/>
    <w:rsid w:val="0053343F"/>
    <w:rsid w:val="00533F51"/>
    <w:rsid w:val="00535C90"/>
    <w:rsid w:val="00536251"/>
    <w:rsid w:val="00536907"/>
    <w:rsid w:val="0053716F"/>
    <w:rsid w:val="005375CE"/>
    <w:rsid w:val="005378DE"/>
    <w:rsid w:val="00537C42"/>
    <w:rsid w:val="0054015F"/>
    <w:rsid w:val="00541231"/>
    <w:rsid w:val="0054232A"/>
    <w:rsid w:val="00542E37"/>
    <w:rsid w:val="005431F5"/>
    <w:rsid w:val="00546521"/>
    <w:rsid w:val="00546C36"/>
    <w:rsid w:val="0055311C"/>
    <w:rsid w:val="005540EE"/>
    <w:rsid w:val="00554709"/>
    <w:rsid w:val="00561D06"/>
    <w:rsid w:val="00563C7A"/>
    <w:rsid w:val="005645D3"/>
    <w:rsid w:val="005663BA"/>
    <w:rsid w:val="00566944"/>
    <w:rsid w:val="00566C37"/>
    <w:rsid w:val="00566CBB"/>
    <w:rsid w:val="00572CFB"/>
    <w:rsid w:val="0057405B"/>
    <w:rsid w:val="00575D33"/>
    <w:rsid w:val="0057610B"/>
    <w:rsid w:val="00581E1F"/>
    <w:rsid w:val="00582B73"/>
    <w:rsid w:val="00583A49"/>
    <w:rsid w:val="0058540B"/>
    <w:rsid w:val="0058626D"/>
    <w:rsid w:val="00587496"/>
    <w:rsid w:val="00590085"/>
    <w:rsid w:val="00590822"/>
    <w:rsid w:val="005943B0"/>
    <w:rsid w:val="00594A7D"/>
    <w:rsid w:val="005963E8"/>
    <w:rsid w:val="00596A78"/>
    <w:rsid w:val="005A1054"/>
    <w:rsid w:val="005A18A4"/>
    <w:rsid w:val="005A19DA"/>
    <w:rsid w:val="005A360D"/>
    <w:rsid w:val="005A4766"/>
    <w:rsid w:val="005A6846"/>
    <w:rsid w:val="005A7181"/>
    <w:rsid w:val="005A7BA0"/>
    <w:rsid w:val="005B1105"/>
    <w:rsid w:val="005B1829"/>
    <w:rsid w:val="005B2A51"/>
    <w:rsid w:val="005B3903"/>
    <w:rsid w:val="005B5D00"/>
    <w:rsid w:val="005B5DE5"/>
    <w:rsid w:val="005B5FAC"/>
    <w:rsid w:val="005B61ED"/>
    <w:rsid w:val="005B66D2"/>
    <w:rsid w:val="005B7684"/>
    <w:rsid w:val="005C00AC"/>
    <w:rsid w:val="005C2F7D"/>
    <w:rsid w:val="005C4345"/>
    <w:rsid w:val="005C466D"/>
    <w:rsid w:val="005C4AD0"/>
    <w:rsid w:val="005C51C0"/>
    <w:rsid w:val="005C789B"/>
    <w:rsid w:val="005D2366"/>
    <w:rsid w:val="005D2F52"/>
    <w:rsid w:val="005D2FED"/>
    <w:rsid w:val="005D351E"/>
    <w:rsid w:val="005D3D47"/>
    <w:rsid w:val="005D4261"/>
    <w:rsid w:val="005D4E6B"/>
    <w:rsid w:val="005D5B32"/>
    <w:rsid w:val="005D7525"/>
    <w:rsid w:val="005E117E"/>
    <w:rsid w:val="005E12B4"/>
    <w:rsid w:val="005E1ABD"/>
    <w:rsid w:val="005E1CF8"/>
    <w:rsid w:val="005E1ED6"/>
    <w:rsid w:val="005E2910"/>
    <w:rsid w:val="005E63F3"/>
    <w:rsid w:val="005E7B12"/>
    <w:rsid w:val="005E7BCC"/>
    <w:rsid w:val="005F3B3F"/>
    <w:rsid w:val="005F5262"/>
    <w:rsid w:val="005F65A7"/>
    <w:rsid w:val="00600DF2"/>
    <w:rsid w:val="00601283"/>
    <w:rsid w:val="006016E0"/>
    <w:rsid w:val="00601F4A"/>
    <w:rsid w:val="006027F8"/>
    <w:rsid w:val="006031D1"/>
    <w:rsid w:val="0060469C"/>
    <w:rsid w:val="00606612"/>
    <w:rsid w:val="006069DE"/>
    <w:rsid w:val="00611D71"/>
    <w:rsid w:val="00615082"/>
    <w:rsid w:val="00616EC6"/>
    <w:rsid w:val="00616F2A"/>
    <w:rsid w:val="006173E6"/>
    <w:rsid w:val="00617FA7"/>
    <w:rsid w:val="00620672"/>
    <w:rsid w:val="006209F1"/>
    <w:rsid w:val="006225C9"/>
    <w:rsid w:val="00625A1E"/>
    <w:rsid w:val="006265B2"/>
    <w:rsid w:val="00627B60"/>
    <w:rsid w:val="00630E0F"/>
    <w:rsid w:val="00630F83"/>
    <w:rsid w:val="0063127F"/>
    <w:rsid w:val="00633632"/>
    <w:rsid w:val="00633B08"/>
    <w:rsid w:val="006341BD"/>
    <w:rsid w:val="006347BE"/>
    <w:rsid w:val="00634D23"/>
    <w:rsid w:val="00635159"/>
    <w:rsid w:val="006355A9"/>
    <w:rsid w:val="00636376"/>
    <w:rsid w:val="00636C1F"/>
    <w:rsid w:val="00636C67"/>
    <w:rsid w:val="00637410"/>
    <w:rsid w:val="00637E20"/>
    <w:rsid w:val="006416B9"/>
    <w:rsid w:val="00641FD5"/>
    <w:rsid w:val="0064263E"/>
    <w:rsid w:val="006426F7"/>
    <w:rsid w:val="0064330C"/>
    <w:rsid w:val="00644C70"/>
    <w:rsid w:val="006452D5"/>
    <w:rsid w:val="006456C7"/>
    <w:rsid w:val="00646D8F"/>
    <w:rsid w:val="00650CEA"/>
    <w:rsid w:val="00653FC4"/>
    <w:rsid w:val="00654615"/>
    <w:rsid w:val="00655231"/>
    <w:rsid w:val="006554C7"/>
    <w:rsid w:val="00655645"/>
    <w:rsid w:val="006558D7"/>
    <w:rsid w:val="00655CB3"/>
    <w:rsid w:val="00656760"/>
    <w:rsid w:val="006609A1"/>
    <w:rsid w:val="00662357"/>
    <w:rsid w:val="006629C6"/>
    <w:rsid w:val="00663B11"/>
    <w:rsid w:val="00664D6E"/>
    <w:rsid w:val="00665ADC"/>
    <w:rsid w:val="006661A4"/>
    <w:rsid w:val="00666B11"/>
    <w:rsid w:val="0066764A"/>
    <w:rsid w:val="0067293D"/>
    <w:rsid w:val="006752A0"/>
    <w:rsid w:val="00675735"/>
    <w:rsid w:val="006759E0"/>
    <w:rsid w:val="00675E52"/>
    <w:rsid w:val="006774DD"/>
    <w:rsid w:val="006800A2"/>
    <w:rsid w:val="00680CC4"/>
    <w:rsid w:val="00680EEC"/>
    <w:rsid w:val="0068128E"/>
    <w:rsid w:val="00683021"/>
    <w:rsid w:val="006830A1"/>
    <w:rsid w:val="0068367F"/>
    <w:rsid w:val="00683DDF"/>
    <w:rsid w:val="00686598"/>
    <w:rsid w:val="00686A3F"/>
    <w:rsid w:val="00687999"/>
    <w:rsid w:val="00687F73"/>
    <w:rsid w:val="006917C8"/>
    <w:rsid w:val="00692295"/>
    <w:rsid w:val="006931D7"/>
    <w:rsid w:val="006935C5"/>
    <w:rsid w:val="00694692"/>
    <w:rsid w:val="00695E50"/>
    <w:rsid w:val="00696EEA"/>
    <w:rsid w:val="006A0741"/>
    <w:rsid w:val="006A0B45"/>
    <w:rsid w:val="006A3257"/>
    <w:rsid w:val="006A3DC1"/>
    <w:rsid w:val="006A5644"/>
    <w:rsid w:val="006A5EF4"/>
    <w:rsid w:val="006A696E"/>
    <w:rsid w:val="006A71EB"/>
    <w:rsid w:val="006A7635"/>
    <w:rsid w:val="006B009E"/>
    <w:rsid w:val="006B1C4C"/>
    <w:rsid w:val="006B319D"/>
    <w:rsid w:val="006B4021"/>
    <w:rsid w:val="006B4097"/>
    <w:rsid w:val="006B57E6"/>
    <w:rsid w:val="006B6EC5"/>
    <w:rsid w:val="006B7E69"/>
    <w:rsid w:val="006C03FF"/>
    <w:rsid w:val="006C32BC"/>
    <w:rsid w:val="006C364A"/>
    <w:rsid w:val="006C4663"/>
    <w:rsid w:val="006C4D2A"/>
    <w:rsid w:val="006C5411"/>
    <w:rsid w:val="006C5AAA"/>
    <w:rsid w:val="006C6A4B"/>
    <w:rsid w:val="006C7755"/>
    <w:rsid w:val="006D1E36"/>
    <w:rsid w:val="006D3608"/>
    <w:rsid w:val="006D3828"/>
    <w:rsid w:val="006D3BA8"/>
    <w:rsid w:val="006D46F0"/>
    <w:rsid w:val="006D7125"/>
    <w:rsid w:val="006E016E"/>
    <w:rsid w:val="006E1550"/>
    <w:rsid w:val="006E1BD3"/>
    <w:rsid w:val="006E2F2B"/>
    <w:rsid w:val="006E3559"/>
    <w:rsid w:val="006E5759"/>
    <w:rsid w:val="006F1A60"/>
    <w:rsid w:val="006F2E9B"/>
    <w:rsid w:val="006F7B0F"/>
    <w:rsid w:val="00701E8B"/>
    <w:rsid w:val="00705A0B"/>
    <w:rsid w:val="007070E3"/>
    <w:rsid w:val="007101F0"/>
    <w:rsid w:val="00711731"/>
    <w:rsid w:val="00711845"/>
    <w:rsid w:val="00712012"/>
    <w:rsid w:val="00716DD4"/>
    <w:rsid w:val="00717D8B"/>
    <w:rsid w:val="00725BB6"/>
    <w:rsid w:val="007267FB"/>
    <w:rsid w:val="00726CCC"/>
    <w:rsid w:val="00727554"/>
    <w:rsid w:val="00730019"/>
    <w:rsid w:val="00730722"/>
    <w:rsid w:val="00730AB1"/>
    <w:rsid w:val="00731E6E"/>
    <w:rsid w:val="00733B6B"/>
    <w:rsid w:val="0073466F"/>
    <w:rsid w:val="00734E55"/>
    <w:rsid w:val="00735BA5"/>
    <w:rsid w:val="00737032"/>
    <w:rsid w:val="00740B7B"/>
    <w:rsid w:val="00742F59"/>
    <w:rsid w:val="007431AD"/>
    <w:rsid w:val="007440E6"/>
    <w:rsid w:val="00744374"/>
    <w:rsid w:val="007445DB"/>
    <w:rsid w:val="00745F6E"/>
    <w:rsid w:val="00746414"/>
    <w:rsid w:val="007559B3"/>
    <w:rsid w:val="00756A4D"/>
    <w:rsid w:val="007570BB"/>
    <w:rsid w:val="00757139"/>
    <w:rsid w:val="007613AA"/>
    <w:rsid w:val="007615A8"/>
    <w:rsid w:val="007619F1"/>
    <w:rsid w:val="00761E7F"/>
    <w:rsid w:val="007629D1"/>
    <w:rsid w:val="007641FC"/>
    <w:rsid w:val="0076463D"/>
    <w:rsid w:val="00765EEB"/>
    <w:rsid w:val="0076668D"/>
    <w:rsid w:val="00766C2E"/>
    <w:rsid w:val="007675C5"/>
    <w:rsid w:val="00767C31"/>
    <w:rsid w:val="007750E2"/>
    <w:rsid w:val="00775303"/>
    <w:rsid w:val="0077586D"/>
    <w:rsid w:val="00780883"/>
    <w:rsid w:val="00781A63"/>
    <w:rsid w:val="00781E90"/>
    <w:rsid w:val="00784097"/>
    <w:rsid w:val="007843B7"/>
    <w:rsid w:val="007849C7"/>
    <w:rsid w:val="00784CE4"/>
    <w:rsid w:val="007859FF"/>
    <w:rsid w:val="00785BF4"/>
    <w:rsid w:val="00787304"/>
    <w:rsid w:val="00790422"/>
    <w:rsid w:val="0079150F"/>
    <w:rsid w:val="0079188F"/>
    <w:rsid w:val="00791D3D"/>
    <w:rsid w:val="00792E46"/>
    <w:rsid w:val="00793F0B"/>
    <w:rsid w:val="007953B5"/>
    <w:rsid w:val="007977A7"/>
    <w:rsid w:val="007A1958"/>
    <w:rsid w:val="007A1D16"/>
    <w:rsid w:val="007A4D8F"/>
    <w:rsid w:val="007A6589"/>
    <w:rsid w:val="007A7CD9"/>
    <w:rsid w:val="007B08DC"/>
    <w:rsid w:val="007B12C5"/>
    <w:rsid w:val="007B16BE"/>
    <w:rsid w:val="007B30C8"/>
    <w:rsid w:val="007B313E"/>
    <w:rsid w:val="007B346A"/>
    <w:rsid w:val="007B3832"/>
    <w:rsid w:val="007B4360"/>
    <w:rsid w:val="007B4DC9"/>
    <w:rsid w:val="007B5662"/>
    <w:rsid w:val="007B6CDF"/>
    <w:rsid w:val="007B72BB"/>
    <w:rsid w:val="007C241F"/>
    <w:rsid w:val="007C394F"/>
    <w:rsid w:val="007C7056"/>
    <w:rsid w:val="007C7FA8"/>
    <w:rsid w:val="007D38F9"/>
    <w:rsid w:val="007D5328"/>
    <w:rsid w:val="007E0353"/>
    <w:rsid w:val="007E081F"/>
    <w:rsid w:val="007E0AA3"/>
    <w:rsid w:val="007E0FF7"/>
    <w:rsid w:val="007E521C"/>
    <w:rsid w:val="007E7604"/>
    <w:rsid w:val="007F0ED0"/>
    <w:rsid w:val="007F0F10"/>
    <w:rsid w:val="007F13DC"/>
    <w:rsid w:val="007F1CA9"/>
    <w:rsid w:val="007F251F"/>
    <w:rsid w:val="007F2D84"/>
    <w:rsid w:val="007F396F"/>
    <w:rsid w:val="007F3ED7"/>
    <w:rsid w:val="007F4318"/>
    <w:rsid w:val="007F6123"/>
    <w:rsid w:val="007F7728"/>
    <w:rsid w:val="008001B6"/>
    <w:rsid w:val="00800A7E"/>
    <w:rsid w:val="00804C4D"/>
    <w:rsid w:val="00805E84"/>
    <w:rsid w:val="00810596"/>
    <w:rsid w:val="00813DCB"/>
    <w:rsid w:val="00816B59"/>
    <w:rsid w:val="008179D0"/>
    <w:rsid w:val="0082006C"/>
    <w:rsid w:val="00820E09"/>
    <w:rsid w:val="008214A4"/>
    <w:rsid w:val="008217BE"/>
    <w:rsid w:val="00822952"/>
    <w:rsid w:val="00823323"/>
    <w:rsid w:val="00823F06"/>
    <w:rsid w:val="008259B1"/>
    <w:rsid w:val="00825E3B"/>
    <w:rsid w:val="008307C8"/>
    <w:rsid w:val="00830EE4"/>
    <w:rsid w:val="00831DEF"/>
    <w:rsid w:val="0083206E"/>
    <w:rsid w:val="008356FF"/>
    <w:rsid w:val="00836907"/>
    <w:rsid w:val="00837924"/>
    <w:rsid w:val="00837B07"/>
    <w:rsid w:val="00837B6A"/>
    <w:rsid w:val="008402DC"/>
    <w:rsid w:val="00841A10"/>
    <w:rsid w:val="0084235F"/>
    <w:rsid w:val="0084441C"/>
    <w:rsid w:val="00844CBE"/>
    <w:rsid w:val="00845878"/>
    <w:rsid w:val="00847436"/>
    <w:rsid w:val="00847A3D"/>
    <w:rsid w:val="00850495"/>
    <w:rsid w:val="00850D8E"/>
    <w:rsid w:val="00850EC5"/>
    <w:rsid w:val="00851796"/>
    <w:rsid w:val="00852041"/>
    <w:rsid w:val="00852CCF"/>
    <w:rsid w:val="00853695"/>
    <w:rsid w:val="00856416"/>
    <w:rsid w:val="0086093E"/>
    <w:rsid w:val="00860FA0"/>
    <w:rsid w:val="00863965"/>
    <w:rsid w:val="00863F53"/>
    <w:rsid w:val="0087113C"/>
    <w:rsid w:val="008727E5"/>
    <w:rsid w:val="00872CE0"/>
    <w:rsid w:val="00873E1B"/>
    <w:rsid w:val="0087738E"/>
    <w:rsid w:val="008805E7"/>
    <w:rsid w:val="00880F9A"/>
    <w:rsid w:val="00881904"/>
    <w:rsid w:val="00882D3D"/>
    <w:rsid w:val="00884E93"/>
    <w:rsid w:val="00885219"/>
    <w:rsid w:val="00885CBF"/>
    <w:rsid w:val="00886390"/>
    <w:rsid w:val="0088781F"/>
    <w:rsid w:val="00887F44"/>
    <w:rsid w:val="00890690"/>
    <w:rsid w:val="00891C63"/>
    <w:rsid w:val="008922A1"/>
    <w:rsid w:val="00893906"/>
    <w:rsid w:val="00895072"/>
    <w:rsid w:val="0089637F"/>
    <w:rsid w:val="008974D1"/>
    <w:rsid w:val="00897DC5"/>
    <w:rsid w:val="008A0540"/>
    <w:rsid w:val="008A056B"/>
    <w:rsid w:val="008A090C"/>
    <w:rsid w:val="008A0CEB"/>
    <w:rsid w:val="008A1349"/>
    <w:rsid w:val="008A23F2"/>
    <w:rsid w:val="008A6DB1"/>
    <w:rsid w:val="008B3E3C"/>
    <w:rsid w:val="008B407A"/>
    <w:rsid w:val="008B4B2B"/>
    <w:rsid w:val="008B6A54"/>
    <w:rsid w:val="008C0317"/>
    <w:rsid w:val="008C3640"/>
    <w:rsid w:val="008C3C3C"/>
    <w:rsid w:val="008C4238"/>
    <w:rsid w:val="008C54D0"/>
    <w:rsid w:val="008C57FA"/>
    <w:rsid w:val="008C5917"/>
    <w:rsid w:val="008D2FB6"/>
    <w:rsid w:val="008D4BC1"/>
    <w:rsid w:val="008D5B76"/>
    <w:rsid w:val="008D5D99"/>
    <w:rsid w:val="008D62C4"/>
    <w:rsid w:val="008D6905"/>
    <w:rsid w:val="008D72F8"/>
    <w:rsid w:val="008D7942"/>
    <w:rsid w:val="008E0401"/>
    <w:rsid w:val="008E19F1"/>
    <w:rsid w:val="008E3775"/>
    <w:rsid w:val="008E4A4A"/>
    <w:rsid w:val="008E50F9"/>
    <w:rsid w:val="008F026A"/>
    <w:rsid w:val="008F03A5"/>
    <w:rsid w:val="008F0944"/>
    <w:rsid w:val="008F0CB3"/>
    <w:rsid w:val="008F2915"/>
    <w:rsid w:val="008F4840"/>
    <w:rsid w:val="008F51B6"/>
    <w:rsid w:val="008F6B0B"/>
    <w:rsid w:val="008F7FC7"/>
    <w:rsid w:val="00903862"/>
    <w:rsid w:val="00904D5F"/>
    <w:rsid w:val="009060B1"/>
    <w:rsid w:val="00906A06"/>
    <w:rsid w:val="00906CF9"/>
    <w:rsid w:val="00907D95"/>
    <w:rsid w:val="009106EB"/>
    <w:rsid w:val="009111F7"/>
    <w:rsid w:val="00916355"/>
    <w:rsid w:val="009168D1"/>
    <w:rsid w:val="00917A39"/>
    <w:rsid w:val="0092098F"/>
    <w:rsid w:val="009211E3"/>
    <w:rsid w:val="00922666"/>
    <w:rsid w:val="00923C4C"/>
    <w:rsid w:val="00925889"/>
    <w:rsid w:val="00925A29"/>
    <w:rsid w:val="009274F8"/>
    <w:rsid w:val="0092759C"/>
    <w:rsid w:val="00927881"/>
    <w:rsid w:val="00932194"/>
    <w:rsid w:val="00932299"/>
    <w:rsid w:val="009342AB"/>
    <w:rsid w:val="009344FA"/>
    <w:rsid w:val="009431CE"/>
    <w:rsid w:val="009434F5"/>
    <w:rsid w:val="00952A37"/>
    <w:rsid w:val="00952DBB"/>
    <w:rsid w:val="0095360A"/>
    <w:rsid w:val="00953676"/>
    <w:rsid w:val="00955802"/>
    <w:rsid w:val="00955FF1"/>
    <w:rsid w:val="00961189"/>
    <w:rsid w:val="00961894"/>
    <w:rsid w:val="00961C34"/>
    <w:rsid w:val="0096361A"/>
    <w:rsid w:val="00964FD7"/>
    <w:rsid w:val="00965845"/>
    <w:rsid w:val="00965D3C"/>
    <w:rsid w:val="009704E8"/>
    <w:rsid w:val="009707D5"/>
    <w:rsid w:val="00975B2E"/>
    <w:rsid w:val="00977681"/>
    <w:rsid w:val="00977EA2"/>
    <w:rsid w:val="009805E9"/>
    <w:rsid w:val="0098155D"/>
    <w:rsid w:val="009815D1"/>
    <w:rsid w:val="009847F2"/>
    <w:rsid w:val="00986FC8"/>
    <w:rsid w:val="009903A3"/>
    <w:rsid w:val="0099059F"/>
    <w:rsid w:val="00991E23"/>
    <w:rsid w:val="00991E50"/>
    <w:rsid w:val="0099205D"/>
    <w:rsid w:val="009925D3"/>
    <w:rsid w:val="009931BD"/>
    <w:rsid w:val="0099391B"/>
    <w:rsid w:val="00993E75"/>
    <w:rsid w:val="00994E3A"/>
    <w:rsid w:val="00995B33"/>
    <w:rsid w:val="009961AF"/>
    <w:rsid w:val="00997ED7"/>
    <w:rsid w:val="009A0228"/>
    <w:rsid w:val="009A0532"/>
    <w:rsid w:val="009A1249"/>
    <w:rsid w:val="009A19B4"/>
    <w:rsid w:val="009A2F0C"/>
    <w:rsid w:val="009A3632"/>
    <w:rsid w:val="009A559F"/>
    <w:rsid w:val="009A56AB"/>
    <w:rsid w:val="009A633D"/>
    <w:rsid w:val="009A742B"/>
    <w:rsid w:val="009B01ED"/>
    <w:rsid w:val="009B0ACB"/>
    <w:rsid w:val="009B258F"/>
    <w:rsid w:val="009B25D5"/>
    <w:rsid w:val="009B2C02"/>
    <w:rsid w:val="009B7144"/>
    <w:rsid w:val="009B735E"/>
    <w:rsid w:val="009B7FB1"/>
    <w:rsid w:val="009C15D8"/>
    <w:rsid w:val="009C3340"/>
    <w:rsid w:val="009C33FD"/>
    <w:rsid w:val="009C460E"/>
    <w:rsid w:val="009C5B14"/>
    <w:rsid w:val="009C5BD2"/>
    <w:rsid w:val="009C6566"/>
    <w:rsid w:val="009D0DF3"/>
    <w:rsid w:val="009D22C3"/>
    <w:rsid w:val="009D3468"/>
    <w:rsid w:val="009D36CF"/>
    <w:rsid w:val="009D3B7C"/>
    <w:rsid w:val="009D7BBA"/>
    <w:rsid w:val="009E05D6"/>
    <w:rsid w:val="009E11F1"/>
    <w:rsid w:val="009E1AA4"/>
    <w:rsid w:val="009E33A4"/>
    <w:rsid w:val="009E359F"/>
    <w:rsid w:val="009E4B2C"/>
    <w:rsid w:val="009E6755"/>
    <w:rsid w:val="009E7274"/>
    <w:rsid w:val="009F117F"/>
    <w:rsid w:val="009F2823"/>
    <w:rsid w:val="009F3F85"/>
    <w:rsid w:val="009F4616"/>
    <w:rsid w:val="009F4A56"/>
    <w:rsid w:val="009F7F9D"/>
    <w:rsid w:val="00A023E6"/>
    <w:rsid w:val="00A02876"/>
    <w:rsid w:val="00A03D35"/>
    <w:rsid w:val="00A05776"/>
    <w:rsid w:val="00A07BDB"/>
    <w:rsid w:val="00A15FB8"/>
    <w:rsid w:val="00A16E9C"/>
    <w:rsid w:val="00A1764A"/>
    <w:rsid w:val="00A17FAC"/>
    <w:rsid w:val="00A20793"/>
    <w:rsid w:val="00A216BD"/>
    <w:rsid w:val="00A21F9C"/>
    <w:rsid w:val="00A22CBF"/>
    <w:rsid w:val="00A242E8"/>
    <w:rsid w:val="00A24899"/>
    <w:rsid w:val="00A24FAB"/>
    <w:rsid w:val="00A2600F"/>
    <w:rsid w:val="00A30F0E"/>
    <w:rsid w:val="00A3318A"/>
    <w:rsid w:val="00A331D1"/>
    <w:rsid w:val="00A336ED"/>
    <w:rsid w:val="00A33DAC"/>
    <w:rsid w:val="00A348D5"/>
    <w:rsid w:val="00A34D31"/>
    <w:rsid w:val="00A36EAF"/>
    <w:rsid w:val="00A408A2"/>
    <w:rsid w:val="00A4293F"/>
    <w:rsid w:val="00A42D9F"/>
    <w:rsid w:val="00A43520"/>
    <w:rsid w:val="00A43B02"/>
    <w:rsid w:val="00A43BFA"/>
    <w:rsid w:val="00A454F6"/>
    <w:rsid w:val="00A460C5"/>
    <w:rsid w:val="00A46D49"/>
    <w:rsid w:val="00A46DB4"/>
    <w:rsid w:val="00A50283"/>
    <w:rsid w:val="00A52466"/>
    <w:rsid w:val="00A52485"/>
    <w:rsid w:val="00A52858"/>
    <w:rsid w:val="00A53959"/>
    <w:rsid w:val="00A54E34"/>
    <w:rsid w:val="00A56894"/>
    <w:rsid w:val="00A57397"/>
    <w:rsid w:val="00A662B6"/>
    <w:rsid w:val="00A70CFF"/>
    <w:rsid w:val="00A75100"/>
    <w:rsid w:val="00A75EC6"/>
    <w:rsid w:val="00A76D62"/>
    <w:rsid w:val="00A76EBA"/>
    <w:rsid w:val="00A80536"/>
    <w:rsid w:val="00A81EC2"/>
    <w:rsid w:val="00A84CC4"/>
    <w:rsid w:val="00A85534"/>
    <w:rsid w:val="00A85AFE"/>
    <w:rsid w:val="00A86967"/>
    <w:rsid w:val="00A87572"/>
    <w:rsid w:val="00A87965"/>
    <w:rsid w:val="00A926AD"/>
    <w:rsid w:val="00A93F07"/>
    <w:rsid w:val="00A94D70"/>
    <w:rsid w:val="00A960B0"/>
    <w:rsid w:val="00A96F07"/>
    <w:rsid w:val="00A96FAC"/>
    <w:rsid w:val="00A97379"/>
    <w:rsid w:val="00A97593"/>
    <w:rsid w:val="00A976DE"/>
    <w:rsid w:val="00A97839"/>
    <w:rsid w:val="00AA081D"/>
    <w:rsid w:val="00AA135C"/>
    <w:rsid w:val="00AA178F"/>
    <w:rsid w:val="00AA19BE"/>
    <w:rsid w:val="00AA29D5"/>
    <w:rsid w:val="00AA3559"/>
    <w:rsid w:val="00AA3A39"/>
    <w:rsid w:val="00AA3DB5"/>
    <w:rsid w:val="00AA3EA9"/>
    <w:rsid w:val="00AA5FAE"/>
    <w:rsid w:val="00AA69C5"/>
    <w:rsid w:val="00AA7E28"/>
    <w:rsid w:val="00AB088A"/>
    <w:rsid w:val="00AB13F5"/>
    <w:rsid w:val="00AB2352"/>
    <w:rsid w:val="00AB2420"/>
    <w:rsid w:val="00AB3539"/>
    <w:rsid w:val="00AB3849"/>
    <w:rsid w:val="00AB65A4"/>
    <w:rsid w:val="00AB6BE9"/>
    <w:rsid w:val="00AB75E2"/>
    <w:rsid w:val="00AC0D4B"/>
    <w:rsid w:val="00AC1A91"/>
    <w:rsid w:val="00AC34CB"/>
    <w:rsid w:val="00AC3E69"/>
    <w:rsid w:val="00AC4816"/>
    <w:rsid w:val="00AC4CC7"/>
    <w:rsid w:val="00AC686A"/>
    <w:rsid w:val="00AC6BF3"/>
    <w:rsid w:val="00AC76E8"/>
    <w:rsid w:val="00AC7E13"/>
    <w:rsid w:val="00AC7FED"/>
    <w:rsid w:val="00AD27B8"/>
    <w:rsid w:val="00AD343E"/>
    <w:rsid w:val="00AD5791"/>
    <w:rsid w:val="00AD6136"/>
    <w:rsid w:val="00AD6C9C"/>
    <w:rsid w:val="00AE1250"/>
    <w:rsid w:val="00AE192B"/>
    <w:rsid w:val="00AE1D85"/>
    <w:rsid w:val="00AE317A"/>
    <w:rsid w:val="00AE3756"/>
    <w:rsid w:val="00AE3FB5"/>
    <w:rsid w:val="00AE6683"/>
    <w:rsid w:val="00AE6D6B"/>
    <w:rsid w:val="00AF0EB0"/>
    <w:rsid w:val="00AF34DE"/>
    <w:rsid w:val="00AF50A6"/>
    <w:rsid w:val="00AF54C3"/>
    <w:rsid w:val="00AF5804"/>
    <w:rsid w:val="00AF5E05"/>
    <w:rsid w:val="00AF7C0B"/>
    <w:rsid w:val="00B00368"/>
    <w:rsid w:val="00B00D20"/>
    <w:rsid w:val="00B01DC4"/>
    <w:rsid w:val="00B02390"/>
    <w:rsid w:val="00B033F1"/>
    <w:rsid w:val="00B03427"/>
    <w:rsid w:val="00B03AAF"/>
    <w:rsid w:val="00B049A7"/>
    <w:rsid w:val="00B0541C"/>
    <w:rsid w:val="00B05C5E"/>
    <w:rsid w:val="00B067D7"/>
    <w:rsid w:val="00B07321"/>
    <w:rsid w:val="00B07BDB"/>
    <w:rsid w:val="00B10447"/>
    <w:rsid w:val="00B11550"/>
    <w:rsid w:val="00B1393E"/>
    <w:rsid w:val="00B15773"/>
    <w:rsid w:val="00B1598F"/>
    <w:rsid w:val="00B20273"/>
    <w:rsid w:val="00B20D2D"/>
    <w:rsid w:val="00B20DE3"/>
    <w:rsid w:val="00B215E0"/>
    <w:rsid w:val="00B21733"/>
    <w:rsid w:val="00B232D3"/>
    <w:rsid w:val="00B2594E"/>
    <w:rsid w:val="00B27C2F"/>
    <w:rsid w:val="00B31094"/>
    <w:rsid w:val="00B313B3"/>
    <w:rsid w:val="00B31F98"/>
    <w:rsid w:val="00B320E9"/>
    <w:rsid w:val="00B332F8"/>
    <w:rsid w:val="00B360C9"/>
    <w:rsid w:val="00B378FB"/>
    <w:rsid w:val="00B37C7C"/>
    <w:rsid w:val="00B40E48"/>
    <w:rsid w:val="00B44B63"/>
    <w:rsid w:val="00B4604C"/>
    <w:rsid w:val="00B46446"/>
    <w:rsid w:val="00B46AE5"/>
    <w:rsid w:val="00B47211"/>
    <w:rsid w:val="00B47633"/>
    <w:rsid w:val="00B477F3"/>
    <w:rsid w:val="00B479A2"/>
    <w:rsid w:val="00B47EE6"/>
    <w:rsid w:val="00B50125"/>
    <w:rsid w:val="00B54487"/>
    <w:rsid w:val="00B54BE8"/>
    <w:rsid w:val="00B54C95"/>
    <w:rsid w:val="00B55870"/>
    <w:rsid w:val="00B55E56"/>
    <w:rsid w:val="00B56C67"/>
    <w:rsid w:val="00B57186"/>
    <w:rsid w:val="00B57252"/>
    <w:rsid w:val="00B574D5"/>
    <w:rsid w:val="00B57898"/>
    <w:rsid w:val="00B61539"/>
    <w:rsid w:val="00B61D5E"/>
    <w:rsid w:val="00B6252D"/>
    <w:rsid w:val="00B6309B"/>
    <w:rsid w:val="00B63D82"/>
    <w:rsid w:val="00B65C0A"/>
    <w:rsid w:val="00B66F07"/>
    <w:rsid w:val="00B706A2"/>
    <w:rsid w:val="00B7186E"/>
    <w:rsid w:val="00B7368D"/>
    <w:rsid w:val="00B744BA"/>
    <w:rsid w:val="00B74E30"/>
    <w:rsid w:val="00B77063"/>
    <w:rsid w:val="00B775BD"/>
    <w:rsid w:val="00B776F8"/>
    <w:rsid w:val="00B811A4"/>
    <w:rsid w:val="00B81CFF"/>
    <w:rsid w:val="00B82429"/>
    <w:rsid w:val="00B82C14"/>
    <w:rsid w:val="00B8350B"/>
    <w:rsid w:val="00B83E7A"/>
    <w:rsid w:val="00B86553"/>
    <w:rsid w:val="00B869C4"/>
    <w:rsid w:val="00B9001F"/>
    <w:rsid w:val="00B908B9"/>
    <w:rsid w:val="00B90FEF"/>
    <w:rsid w:val="00B9260E"/>
    <w:rsid w:val="00B9347F"/>
    <w:rsid w:val="00B94DDB"/>
    <w:rsid w:val="00B95CBD"/>
    <w:rsid w:val="00B964E1"/>
    <w:rsid w:val="00B97F6D"/>
    <w:rsid w:val="00BA0493"/>
    <w:rsid w:val="00BA09B3"/>
    <w:rsid w:val="00BA2364"/>
    <w:rsid w:val="00BA23A2"/>
    <w:rsid w:val="00BA33A9"/>
    <w:rsid w:val="00BA4C26"/>
    <w:rsid w:val="00BA7D91"/>
    <w:rsid w:val="00BB00F6"/>
    <w:rsid w:val="00BB2201"/>
    <w:rsid w:val="00BB3D0C"/>
    <w:rsid w:val="00BB5658"/>
    <w:rsid w:val="00BB5F4E"/>
    <w:rsid w:val="00BB6D4A"/>
    <w:rsid w:val="00BB7064"/>
    <w:rsid w:val="00BB7BDB"/>
    <w:rsid w:val="00BB7D48"/>
    <w:rsid w:val="00BB7EE0"/>
    <w:rsid w:val="00BC1F99"/>
    <w:rsid w:val="00BC2C36"/>
    <w:rsid w:val="00BC2CB3"/>
    <w:rsid w:val="00BC4871"/>
    <w:rsid w:val="00BC4D5D"/>
    <w:rsid w:val="00BC58CA"/>
    <w:rsid w:val="00BC63B7"/>
    <w:rsid w:val="00BC7CD5"/>
    <w:rsid w:val="00BC7E62"/>
    <w:rsid w:val="00BC7EAE"/>
    <w:rsid w:val="00BD085F"/>
    <w:rsid w:val="00BD0AC6"/>
    <w:rsid w:val="00BD15BB"/>
    <w:rsid w:val="00BD25B6"/>
    <w:rsid w:val="00BD37BA"/>
    <w:rsid w:val="00BD5761"/>
    <w:rsid w:val="00BD6D76"/>
    <w:rsid w:val="00BE1321"/>
    <w:rsid w:val="00BE200A"/>
    <w:rsid w:val="00BE24F8"/>
    <w:rsid w:val="00BE552C"/>
    <w:rsid w:val="00BE6820"/>
    <w:rsid w:val="00BF2A02"/>
    <w:rsid w:val="00BF312A"/>
    <w:rsid w:val="00BF4212"/>
    <w:rsid w:val="00BF4CF7"/>
    <w:rsid w:val="00BF786E"/>
    <w:rsid w:val="00C04CA2"/>
    <w:rsid w:val="00C0511C"/>
    <w:rsid w:val="00C1111A"/>
    <w:rsid w:val="00C11DF3"/>
    <w:rsid w:val="00C11EC1"/>
    <w:rsid w:val="00C12E1F"/>
    <w:rsid w:val="00C165A1"/>
    <w:rsid w:val="00C16994"/>
    <w:rsid w:val="00C21BFF"/>
    <w:rsid w:val="00C22FB5"/>
    <w:rsid w:val="00C23C59"/>
    <w:rsid w:val="00C245F5"/>
    <w:rsid w:val="00C30840"/>
    <w:rsid w:val="00C3225D"/>
    <w:rsid w:val="00C3298C"/>
    <w:rsid w:val="00C32B80"/>
    <w:rsid w:val="00C33173"/>
    <w:rsid w:val="00C35F43"/>
    <w:rsid w:val="00C40EAB"/>
    <w:rsid w:val="00C423BA"/>
    <w:rsid w:val="00C443F9"/>
    <w:rsid w:val="00C45ACD"/>
    <w:rsid w:val="00C45CB4"/>
    <w:rsid w:val="00C46E5D"/>
    <w:rsid w:val="00C4771B"/>
    <w:rsid w:val="00C47C6F"/>
    <w:rsid w:val="00C50D1D"/>
    <w:rsid w:val="00C51C83"/>
    <w:rsid w:val="00C539DE"/>
    <w:rsid w:val="00C53C69"/>
    <w:rsid w:val="00C54522"/>
    <w:rsid w:val="00C558E6"/>
    <w:rsid w:val="00C55976"/>
    <w:rsid w:val="00C56A16"/>
    <w:rsid w:val="00C56F90"/>
    <w:rsid w:val="00C57935"/>
    <w:rsid w:val="00C57C5B"/>
    <w:rsid w:val="00C57FFD"/>
    <w:rsid w:val="00C62071"/>
    <w:rsid w:val="00C62A1C"/>
    <w:rsid w:val="00C64597"/>
    <w:rsid w:val="00C645D3"/>
    <w:rsid w:val="00C65F95"/>
    <w:rsid w:val="00C70061"/>
    <w:rsid w:val="00C71166"/>
    <w:rsid w:val="00C71788"/>
    <w:rsid w:val="00C71EDB"/>
    <w:rsid w:val="00C721B8"/>
    <w:rsid w:val="00C73A35"/>
    <w:rsid w:val="00C749AE"/>
    <w:rsid w:val="00C74BE1"/>
    <w:rsid w:val="00C771CC"/>
    <w:rsid w:val="00C778A3"/>
    <w:rsid w:val="00C7796A"/>
    <w:rsid w:val="00C815BF"/>
    <w:rsid w:val="00C820FB"/>
    <w:rsid w:val="00C822D5"/>
    <w:rsid w:val="00C826B3"/>
    <w:rsid w:val="00C84823"/>
    <w:rsid w:val="00C934D1"/>
    <w:rsid w:val="00C945D2"/>
    <w:rsid w:val="00C95622"/>
    <w:rsid w:val="00C95815"/>
    <w:rsid w:val="00C95A75"/>
    <w:rsid w:val="00C96695"/>
    <w:rsid w:val="00CA1E5E"/>
    <w:rsid w:val="00CA33FA"/>
    <w:rsid w:val="00CA35F2"/>
    <w:rsid w:val="00CA4768"/>
    <w:rsid w:val="00CA62FA"/>
    <w:rsid w:val="00CB1B17"/>
    <w:rsid w:val="00CB2D60"/>
    <w:rsid w:val="00CB6009"/>
    <w:rsid w:val="00CB6F33"/>
    <w:rsid w:val="00CC047A"/>
    <w:rsid w:val="00CC3A59"/>
    <w:rsid w:val="00CC5A0C"/>
    <w:rsid w:val="00CC658E"/>
    <w:rsid w:val="00CC686C"/>
    <w:rsid w:val="00CC70FB"/>
    <w:rsid w:val="00CC738B"/>
    <w:rsid w:val="00CD07B0"/>
    <w:rsid w:val="00CD0F11"/>
    <w:rsid w:val="00CD2C52"/>
    <w:rsid w:val="00CD2C68"/>
    <w:rsid w:val="00CD3D3E"/>
    <w:rsid w:val="00CD5E38"/>
    <w:rsid w:val="00CD7A47"/>
    <w:rsid w:val="00CE3A7E"/>
    <w:rsid w:val="00CE5314"/>
    <w:rsid w:val="00CE6621"/>
    <w:rsid w:val="00CE69EB"/>
    <w:rsid w:val="00CE6A29"/>
    <w:rsid w:val="00CE7A09"/>
    <w:rsid w:val="00CE7EBD"/>
    <w:rsid w:val="00CF084D"/>
    <w:rsid w:val="00CF1707"/>
    <w:rsid w:val="00CF6710"/>
    <w:rsid w:val="00CF7B6E"/>
    <w:rsid w:val="00CF7D09"/>
    <w:rsid w:val="00D00074"/>
    <w:rsid w:val="00D004DE"/>
    <w:rsid w:val="00D01BF5"/>
    <w:rsid w:val="00D054B6"/>
    <w:rsid w:val="00D12929"/>
    <w:rsid w:val="00D12B09"/>
    <w:rsid w:val="00D15E47"/>
    <w:rsid w:val="00D163C8"/>
    <w:rsid w:val="00D175E6"/>
    <w:rsid w:val="00D2387A"/>
    <w:rsid w:val="00D2477F"/>
    <w:rsid w:val="00D31751"/>
    <w:rsid w:val="00D323F0"/>
    <w:rsid w:val="00D32E09"/>
    <w:rsid w:val="00D33903"/>
    <w:rsid w:val="00D33981"/>
    <w:rsid w:val="00D33A04"/>
    <w:rsid w:val="00D349DF"/>
    <w:rsid w:val="00D36455"/>
    <w:rsid w:val="00D3724C"/>
    <w:rsid w:val="00D4096F"/>
    <w:rsid w:val="00D40B9B"/>
    <w:rsid w:val="00D40ED4"/>
    <w:rsid w:val="00D41C19"/>
    <w:rsid w:val="00D41C3C"/>
    <w:rsid w:val="00D429E9"/>
    <w:rsid w:val="00D44CC7"/>
    <w:rsid w:val="00D46AD2"/>
    <w:rsid w:val="00D475F4"/>
    <w:rsid w:val="00D50A00"/>
    <w:rsid w:val="00D5202E"/>
    <w:rsid w:val="00D52469"/>
    <w:rsid w:val="00D53F9F"/>
    <w:rsid w:val="00D54FA8"/>
    <w:rsid w:val="00D5598F"/>
    <w:rsid w:val="00D56691"/>
    <w:rsid w:val="00D60ABD"/>
    <w:rsid w:val="00D61D7B"/>
    <w:rsid w:val="00D62543"/>
    <w:rsid w:val="00D629C4"/>
    <w:rsid w:val="00D63D66"/>
    <w:rsid w:val="00D649E5"/>
    <w:rsid w:val="00D652FE"/>
    <w:rsid w:val="00D662F1"/>
    <w:rsid w:val="00D67894"/>
    <w:rsid w:val="00D678E0"/>
    <w:rsid w:val="00D70362"/>
    <w:rsid w:val="00D72A76"/>
    <w:rsid w:val="00D7420D"/>
    <w:rsid w:val="00D75720"/>
    <w:rsid w:val="00D771DD"/>
    <w:rsid w:val="00D77405"/>
    <w:rsid w:val="00D77EB7"/>
    <w:rsid w:val="00D805F6"/>
    <w:rsid w:val="00D81485"/>
    <w:rsid w:val="00D81809"/>
    <w:rsid w:val="00D84951"/>
    <w:rsid w:val="00D868BD"/>
    <w:rsid w:val="00D87517"/>
    <w:rsid w:val="00D921FB"/>
    <w:rsid w:val="00D9283B"/>
    <w:rsid w:val="00D93E8A"/>
    <w:rsid w:val="00D95EF5"/>
    <w:rsid w:val="00D96209"/>
    <w:rsid w:val="00D96430"/>
    <w:rsid w:val="00D96D4D"/>
    <w:rsid w:val="00DA255D"/>
    <w:rsid w:val="00DA2A24"/>
    <w:rsid w:val="00DA46EA"/>
    <w:rsid w:val="00DA473D"/>
    <w:rsid w:val="00DA4A7E"/>
    <w:rsid w:val="00DA5311"/>
    <w:rsid w:val="00DA5E45"/>
    <w:rsid w:val="00DA5EE0"/>
    <w:rsid w:val="00DB142F"/>
    <w:rsid w:val="00DB1DD6"/>
    <w:rsid w:val="00DB326D"/>
    <w:rsid w:val="00DB361F"/>
    <w:rsid w:val="00DB372D"/>
    <w:rsid w:val="00DB4665"/>
    <w:rsid w:val="00DB54D4"/>
    <w:rsid w:val="00DB5600"/>
    <w:rsid w:val="00DB7DF8"/>
    <w:rsid w:val="00DC11E4"/>
    <w:rsid w:val="00DC16CA"/>
    <w:rsid w:val="00DC18F9"/>
    <w:rsid w:val="00DC5EFB"/>
    <w:rsid w:val="00DC663A"/>
    <w:rsid w:val="00DD0496"/>
    <w:rsid w:val="00DD0E3D"/>
    <w:rsid w:val="00DD16EF"/>
    <w:rsid w:val="00DD473C"/>
    <w:rsid w:val="00DD79EB"/>
    <w:rsid w:val="00DE1B56"/>
    <w:rsid w:val="00DE1FCA"/>
    <w:rsid w:val="00DE204C"/>
    <w:rsid w:val="00DE313F"/>
    <w:rsid w:val="00DE4196"/>
    <w:rsid w:val="00DE4E0A"/>
    <w:rsid w:val="00DE63D8"/>
    <w:rsid w:val="00DF00F2"/>
    <w:rsid w:val="00DF1F97"/>
    <w:rsid w:val="00DF461B"/>
    <w:rsid w:val="00DF785F"/>
    <w:rsid w:val="00E016FA"/>
    <w:rsid w:val="00E01911"/>
    <w:rsid w:val="00E0374D"/>
    <w:rsid w:val="00E03A0F"/>
    <w:rsid w:val="00E0434C"/>
    <w:rsid w:val="00E059BE"/>
    <w:rsid w:val="00E05C58"/>
    <w:rsid w:val="00E06398"/>
    <w:rsid w:val="00E070B4"/>
    <w:rsid w:val="00E07166"/>
    <w:rsid w:val="00E10177"/>
    <w:rsid w:val="00E14410"/>
    <w:rsid w:val="00E14B1B"/>
    <w:rsid w:val="00E14B21"/>
    <w:rsid w:val="00E14F3C"/>
    <w:rsid w:val="00E15AE5"/>
    <w:rsid w:val="00E175A1"/>
    <w:rsid w:val="00E209E7"/>
    <w:rsid w:val="00E2321E"/>
    <w:rsid w:val="00E300C9"/>
    <w:rsid w:val="00E30B66"/>
    <w:rsid w:val="00E33236"/>
    <w:rsid w:val="00E3776E"/>
    <w:rsid w:val="00E37AF0"/>
    <w:rsid w:val="00E41BE6"/>
    <w:rsid w:val="00E428DD"/>
    <w:rsid w:val="00E54008"/>
    <w:rsid w:val="00E56A7C"/>
    <w:rsid w:val="00E60A41"/>
    <w:rsid w:val="00E60AB6"/>
    <w:rsid w:val="00E60B6E"/>
    <w:rsid w:val="00E60E62"/>
    <w:rsid w:val="00E61D1A"/>
    <w:rsid w:val="00E61E33"/>
    <w:rsid w:val="00E626F9"/>
    <w:rsid w:val="00E62F82"/>
    <w:rsid w:val="00E64E12"/>
    <w:rsid w:val="00E6535E"/>
    <w:rsid w:val="00E672FA"/>
    <w:rsid w:val="00E67BEB"/>
    <w:rsid w:val="00E72288"/>
    <w:rsid w:val="00E73AAF"/>
    <w:rsid w:val="00E74456"/>
    <w:rsid w:val="00E773D8"/>
    <w:rsid w:val="00E7761C"/>
    <w:rsid w:val="00E8281C"/>
    <w:rsid w:val="00E82BF4"/>
    <w:rsid w:val="00E857AA"/>
    <w:rsid w:val="00E87BB9"/>
    <w:rsid w:val="00E91361"/>
    <w:rsid w:val="00E9359B"/>
    <w:rsid w:val="00E93790"/>
    <w:rsid w:val="00E94F51"/>
    <w:rsid w:val="00E952C0"/>
    <w:rsid w:val="00E96FDB"/>
    <w:rsid w:val="00EA09A7"/>
    <w:rsid w:val="00EA229F"/>
    <w:rsid w:val="00EA5253"/>
    <w:rsid w:val="00EB0239"/>
    <w:rsid w:val="00EB0DCB"/>
    <w:rsid w:val="00EB0F1E"/>
    <w:rsid w:val="00EB2A4A"/>
    <w:rsid w:val="00EB3928"/>
    <w:rsid w:val="00EB46BB"/>
    <w:rsid w:val="00EB5698"/>
    <w:rsid w:val="00EB6134"/>
    <w:rsid w:val="00EB640D"/>
    <w:rsid w:val="00EC272E"/>
    <w:rsid w:val="00EC53CC"/>
    <w:rsid w:val="00EC6822"/>
    <w:rsid w:val="00EC73F9"/>
    <w:rsid w:val="00EC7CC1"/>
    <w:rsid w:val="00ED30F9"/>
    <w:rsid w:val="00ED450A"/>
    <w:rsid w:val="00ED51FD"/>
    <w:rsid w:val="00ED60CA"/>
    <w:rsid w:val="00EE1D30"/>
    <w:rsid w:val="00EE3BE8"/>
    <w:rsid w:val="00EE4846"/>
    <w:rsid w:val="00EE4B26"/>
    <w:rsid w:val="00EE50D3"/>
    <w:rsid w:val="00EE6FB0"/>
    <w:rsid w:val="00EE719A"/>
    <w:rsid w:val="00EF0A2A"/>
    <w:rsid w:val="00EF1FD9"/>
    <w:rsid w:val="00EF239F"/>
    <w:rsid w:val="00EF2E00"/>
    <w:rsid w:val="00EF7573"/>
    <w:rsid w:val="00EF7700"/>
    <w:rsid w:val="00EF7D65"/>
    <w:rsid w:val="00F028F2"/>
    <w:rsid w:val="00F03A16"/>
    <w:rsid w:val="00F03B5D"/>
    <w:rsid w:val="00F064DD"/>
    <w:rsid w:val="00F06673"/>
    <w:rsid w:val="00F06FCC"/>
    <w:rsid w:val="00F07AB9"/>
    <w:rsid w:val="00F11491"/>
    <w:rsid w:val="00F11682"/>
    <w:rsid w:val="00F12756"/>
    <w:rsid w:val="00F14BC5"/>
    <w:rsid w:val="00F15099"/>
    <w:rsid w:val="00F155FF"/>
    <w:rsid w:val="00F15A69"/>
    <w:rsid w:val="00F15DD7"/>
    <w:rsid w:val="00F16E49"/>
    <w:rsid w:val="00F17FA4"/>
    <w:rsid w:val="00F20265"/>
    <w:rsid w:val="00F2397E"/>
    <w:rsid w:val="00F243EE"/>
    <w:rsid w:val="00F24EF5"/>
    <w:rsid w:val="00F251A3"/>
    <w:rsid w:val="00F30D73"/>
    <w:rsid w:val="00F314AD"/>
    <w:rsid w:val="00F31E1E"/>
    <w:rsid w:val="00F3213B"/>
    <w:rsid w:val="00F32D45"/>
    <w:rsid w:val="00F3320A"/>
    <w:rsid w:val="00F344F9"/>
    <w:rsid w:val="00F3505E"/>
    <w:rsid w:val="00F37988"/>
    <w:rsid w:val="00F404B8"/>
    <w:rsid w:val="00F40CE1"/>
    <w:rsid w:val="00F419E7"/>
    <w:rsid w:val="00F431B9"/>
    <w:rsid w:val="00F44F67"/>
    <w:rsid w:val="00F46D86"/>
    <w:rsid w:val="00F476D5"/>
    <w:rsid w:val="00F5045C"/>
    <w:rsid w:val="00F504D7"/>
    <w:rsid w:val="00F5092F"/>
    <w:rsid w:val="00F52093"/>
    <w:rsid w:val="00F53286"/>
    <w:rsid w:val="00F536A7"/>
    <w:rsid w:val="00F5451E"/>
    <w:rsid w:val="00F54E90"/>
    <w:rsid w:val="00F5572E"/>
    <w:rsid w:val="00F6182F"/>
    <w:rsid w:val="00F621FF"/>
    <w:rsid w:val="00F626E3"/>
    <w:rsid w:val="00F62E96"/>
    <w:rsid w:val="00F63685"/>
    <w:rsid w:val="00F66AA5"/>
    <w:rsid w:val="00F70779"/>
    <w:rsid w:val="00F720E0"/>
    <w:rsid w:val="00F730B6"/>
    <w:rsid w:val="00F741E1"/>
    <w:rsid w:val="00F74A91"/>
    <w:rsid w:val="00F753A8"/>
    <w:rsid w:val="00F75A4D"/>
    <w:rsid w:val="00F762DC"/>
    <w:rsid w:val="00F76D1C"/>
    <w:rsid w:val="00F7735B"/>
    <w:rsid w:val="00F77408"/>
    <w:rsid w:val="00F774D9"/>
    <w:rsid w:val="00F77AEA"/>
    <w:rsid w:val="00F802AE"/>
    <w:rsid w:val="00F815D6"/>
    <w:rsid w:val="00F8251E"/>
    <w:rsid w:val="00F830A4"/>
    <w:rsid w:val="00F83CFB"/>
    <w:rsid w:val="00F84CC4"/>
    <w:rsid w:val="00F85706"/>
    <w:rsid w:val="00F8738A"/>
    <w:rsid w:val="00F87B64"/>
    <w:rsid w:val="00F923B8"/>
    <w:rsid w:val="00FA2E9B"/>
    <w:rsid w:val="00FA3477"/>
    <w:rsid w:val="00FA422E"/>
    <w:rsid w:val="00FA544E"/>
    <w:rsid w:val="00FA5AFE"/>
    <w:rsid w:val="00FA65AC"/>
    <w:rsid w:val="00FA72B1"/>
    <w:rsid w:val="00FB26B3"/>
    <w:rsid w:val="00FB2ADE"/>
    <w:rsid w:val="00FB4D00"/>
    <w:rsid w:val="00FB501D"/>
    <w:rsid w:val="00FB5247"/>
    <w:rsid w:val="00FB54A7"/>
    <w:rsid w:val="00FB62B3"/>
    <w:rsid w:val="00FB78CF"/>
    <w:rsid w:val="00FB7965"/>
    <w:rsid w:val="00FC059C"/>
    <w:rsid w:val="00FC10F7"/>
    <w:rsid w:val="00FC1302"/>
    <w:rsid w:val="00FC1DE5"/>
    <w:rsid w:val="00FC21FA"/>
    <w:rsid w:val="00FC2436"/>
    <w:rsid w:val="00FC43BF"/>
    <w:rsid w:val="00FC50A4"/>
    <w:rsid w:val="00FC6A7B"/>
    <w:rsid w:val="00FD07BB"/>
    <w:rsid w:val="00FD31E2"/>
    <w:rsid w:val="00FD3243"/>
    <w:rsid w:val="00FD4F88"/>
    <w:rsid w:val="00FD50CC"/>
    <w:rsid w:val="00FD5C43"/>
    <w:rsid w:val="00FD5FA9"/>
    <w:rsid w:val="00FD6F76"/>
    <w:rsid w:val="00FD6F7D"/>
    <w:rsid w:val="00FD7284"/>
    <w:rsid w:val="00FD7EEA"/>
    <w:rsid w:val="00FE0B63"/>
    <w:rsid w:val="00FE21C0"/>
    <w:rsid w:val="00FE3A71"/>
    <w:rsid w:val="00FE4FFE"/>
    <w:rsid w:val="00FE5F31"/>
    <w:rsid w:val="00FE735B"/>
    <w:rsid w:val="00FF19E5"/>
    <w:rsid w:val="00FF2D68"/>
    <w:rsid w:val="00FF5490"/>
    <w:rsid w:val="00FF7EB1"/>
    <w:rsid w:val="00FF7ECD"/>
    <w:rsid w:val="011078C7"/>
    <w:rsid w:val="01125D02"/>
    <w:rsid w:val="01192C1F"/>
    <w:rsid w:val="018E522B"/>
    <w:rsid w:val="01DD6CC1"/>
    <w:rsid w:val="01EE084F"/>
    <w:rsid w:val="01EF3979"/>
    <w:rsid w:val="01F35B6C"/>
    <w:rsid w:val="02160F0D"/>
    <w:rsid w:val="02236255"/>
    <w:rsid w:val="02277D98"/>
    <w:rsid w:val="02380E83"/>
    <w:rsid w:val="02532D66"/>
    <w:rsid w:val="026D18F5"/>
    <w:rsid w:val="028B2A73"/>
    <w:rsid w:val="02900CBF"/>
    <w:rsid w:val="0299416E"/>
    <w:rsid w:val="02A14F4D"/>
    <w:rsid w:val="02AD1925"/>
    <w:rsid w:val="02B077B5"/>
    <w:rsid w:val="02BC7D06"/>
    <w:rsid w:val="02E10202"/>
    <w:rsid w:val="02EF28D7"/>
    <w:rsid w:val="02F7191C"/>
    <w:rsid w:val="030A5B84"/>
    <w:rsid w:val="030B2862"/>
    <w:rsid w:val="030F2294"/>
    <w:rsid w:val="032D75DF"/>
    <w:rsid w:val="034D5BA9"/>
    <w:rsid w:val="03795BF7"/>
    <w:rsid w:val="037A50BF"/>
    <w:rsid w:val="038D4025"/>
    <w:rsid w:val="039D7714"/>
    <w:rsid w:val="03D52D80"/>
    <w:rsid w:val="03F62188"/>
    <w:rsid w:val="0414343E"/>
    <w:rsid w:val="04245B63"/>
    <w:rsid w:val="044342F1"/>
    <w:rsid w:val="046240FB"/>
    <w:rsid w:val="047563BF"/>
    <w:rsid w:val="049B7E79"/>
    <w:rsid w:val="049E7095"/>
    <w:rsid w:val="04BC4EC6"/>
    <w:rsid w:val="04BC5BEE"/>
    <w:rsid w:val="04BD20B3"/>
    <w:rsid w:val="04EF0BC7"/>
    <w:rsid w:val="05092FAB"/>
    <w:rsid w:val="052A2975"/>
    <w:rsid w:val="054F4E62"/>
    <w:rsid w:val="055548F4"/>
    <w:rsid w:val="05581D3C"/>
    <w:rsid w:val="0561522E"/>
    <w:rsid w:val="057F6DC9"/>
    <w:rsid w:val="05B34ED2"/>
    <w:rsid w:val="05CC0260"/>
    <w:rsid w:val="05EF21A1"/>
    <w:rsid w:val="05FD2B43"/>
    <w:rsid w:val="06222576"/>
    <w:rsid w:val="064007BE"/>
    <w:rsid w:val="065169B7"/>
    <w:rsid w:val="06592AF2"/>
    <w:rsid w:val="06A92350"/>
    <w:rsid w:val="06C9104D"/>
    <w:rsid w:val="06DA69AD"/>
    <w:rsid w:val="06EE2458"/>
    <w:rsid w:val="070659F4"/>
    <w:rsid w:val="073A2176"/>
    <w:rsid w:val="075529E2"/>
    <w:rsid w:val="0757624F"/>
    <w:rsid w:val="075E2102"/>
    <w:rsid w:val="075E313A"/>
    <w:rsid w:val="078D124F"/>
    <w:rsid w:val="07AF1BE8"/>
    <w:rsid w:val="07BF16A6"/>
    <w:rsid w:val="07CF228A"/>
    <w:rsid w:val="07D121BF"/>
    <w:rsid w:val="07E06245"/>
    <w:rsid w:val="07E6312F"/>
    <w:rsid w:val="0808754A"/>
    <w:rsid w:val="0811498E"/>
    <w:rsid w:val="08183828"/>
    <w:rsid w:val="08273E74"/>
    <w:rsid w:val="083640B7"/>
    <w:rsid w:val="087E57C1"/>
    <w:rsid w:val="087E77C1"/>
    <w:rsid w:val="087F5FC1"/>
    <w:rsid w:val="08B576D2"/>
    <w:rsid w:val="08B63136"/>
    <w:rsid w:val="08D62564"/>
    <w:rsid w:val="08DD2784"/>
    <w:rsid w:val="09443358"/>
    <w:rsid w:val="09572083"/>
    <w:rsid w:val="09715EAC"/>
    <w:rsid w:val="09D04B31"/>
    <w:rsid w:val="09D27E0F"/>
    <w:rsid w:val="09EB433A"/>
    <w:rsid w:val="09F462C0"/>
    <w:rsid w:val="09FB2219"/>
    <w:rsid w:val="0A073BAC"/>
    <w:rsid w:val="0A1F6C6B"/>
    <w:rsid w:val="0A213997"/>
    <w:rsid w:val="0A344626"/>
    <w:rsid w:val="0A422FA2"/>
    <w:rsid w:val="0A4836D4"/>
    <w:rsid w:val="0A4E1411"/>
    <w:rsid w:val="0A5442A0"/>
    <w:rsid w:val="0A653F4F"/>
    <w:rsid w:val="0A6842B5"/>
    <w:rsid w:val="0A7C12E8"/>
    <w:rsid w:val="0A7F1DA3"/>
    <w:rsid w:val="0A8C398E"/>
    <w:rsid w:val="0A983175"/>
    <w:rsid w:val="0AB6458C"/>
    <w:rsid w:val="0AFB1D41"/>
    <w:rsid w:val="0B0C55A3"/>
    <w:rsid w:val="0B116DC6"/>
    <w:rsid w:val="0B3B68A6"/>
    <w:rsid w:val="0B4E14B0"/>
    <w:rsid w:val="0BA550E1"/>
    <w:rsid w:val="0C0A02CE"/>
    <w:rsid w:val="0C0D104E"/>
    <w:rsid w:val="0C255D26"/>
    <w:rsid w:val="0C2B4628"/>
    <w:rsid w:val="0C824144"/>
    <w:rsid w:val="0C957792"/>
    <w:rsid w:val="0CAD2DCB"/>
    <w:rsid w:val="0CB055D0"/>
    <w:rsid w:val="0D153B53"/>
    <w:rsid w:val="0D7D550A"/>
    <w:rsid w:val="0D987F29"/>
    <w:rsid w:val="0DAB10A3"/>
    <w:rsid w:val="0DDC5AAD"/>
    <w:rsid w:val="0E45272D"/>
    <w:rsid w:val="0E455145"/>
    <w:rsid w:val="0E46108F"/>
    <w:rsid w:val="0E574D87"/>
    <w:rsid w:val="0E7C1046"/>
    <w:rsid w:val="0E9339DC"/>
    <w:rsid w:val="0E9D5DAE"/>
    <w:rsid w:val="0EA70210"/>
    <w:rsid w:val="0EA87CDD"/>
    <w:rsid w:val="0F1D1B2D"/>
    <w:rsid w:val="0F3130E8"/>
    <w:rsid w:val="0F3F7F99"/>
    <w:rsid w:val="0FC109DE"/>
    <w:rsid w:val="0FE91A0F"/>
    <w:rsid w:val="0FEF1D50"/>
    <w:rsid w:val="101D790A"/>
    <w:rsid w:val="10277198"/>
    <w:rsid w:val="102E4ABB"/>
    <w:rsid w:val="105A223E"/>
    <w:rsid w:val="106516A2"/>
    <w:rsid w:val="107A5551"/>
    <w:rsid w:val="109C592D"/>
    <w:rsid w:val="10DD1963"/>
    <w:rsid w:val="10E5667A"/>
    <w:rsid w:val="10ED41D3"/>
    <w:rsid w:val="10F16DCD"/>
    <w:rsid w:val="112343B9"/>
    <w:rsid w:val="11295638"/>
    <w:rsid w:val="114356BE"/>
    <w:rsid w:val="11496C09"/>
    <w:rsid w:val="11691059"/>
    <w:rsid w:val="119D4B96"/>
    <w:rsid w:val="119E4FF4"/>
    <w:rsid w:val="11A15233"/>
    <w:rsid w:val="11C742B0"/>
    <w:rsid w:val="11EE5A02"/>
    <w:rsid w:val="11F53491"/>
    <w:rsid w:val="120100F2"/>
    <w:rsid w:val="126C741A"/>
    <w:rsid w:val="12872092"/>
    <w:rsid w:val="12BC165D"/>
    <w:rsid w:val="12D966CC"/>
    <w:rsid w:val="12EF0F10"/>
    <w:rsid w:val="12FA70DD"/>
    <w:rsid w:val="13113756"/>
    <w:rsid w:val="133438E9"/>
    <w:rsid w:val="13397295"/>
    <w:rsid w:val="134F427F"/>
    <w:rsid w:val="13596EAB"/>
    <w:rsid w:val="136F4921"/>
    <w:rsid w:val="137A57A0"/>
    <w:rsid w:val="138A3501"/>
    <w:rsid w:val="13967043"/>
    <w:rsid w:val="13B3480E"/>
    <w:rsid w:val="13EB21F9"/>
    <w:rsid w:val="13F622F9"/>
    <w:rsid w:val="13FD017F"/>
    <w:rsid w:val="14413BD1"/>
    <w:rsid w:val="14442C00"/>
    <w:rsid w:val="146303A8"/>
    <w:rsid w:val="14941A30"/>
    <w:rsid w:val="14B57A89"/>
    <w:rsid w:val="14CF4495"/>
    <w:rsid w:val="14E15951"/>
    <w:rsid w:val="14E86B20"/>
    <w:rsid w:val="14FC0436"/>
    <w:rsid w:val="150D5271"/>
    <w:rsid w:val="15232E3B"/>
    <w:rsid w:val="153B0F5F"/>
    <w:rsid w:val="153B2F4A"/>
    <w:rsid w:val="153C6A85"/>
    <w:rsid w:val="15523548"/>
    <w:rsid w:val="15783D74"/>
    <w:rsid w:val="157D4A1B"/>
    <w:rsid w:val="158C795A"/>
    <w:rsid w:val="15905478"/>
    <w:rsid w:val="15A66276"/>
    <w:rsid w:val="15B76AAE"/>
    <w:rsid w:val="15C35F37"/>
    <w:rsid w:val="15DA3D07"/>
    <w:rsid w:val="1601742A"/>
    <w:rsid w:val="16877730"/>
    <w:rsid w:val="16A07272"/>
    <w:rsid w:val="17605364"/>
    <w:rsid w:val="179112AB"/>
    <w:rsid w:val="17B77D15"/>
    <w:rsid w:val="17D03DD9"/>
    <w:rsid w:val="184C0342"/>
    <w:rsid w:val="1864257A"/>
    <w:rsid w:val="18644328"/>
    <w:rsid w:val="18711556"/>
    <w:rsid w:val="187A193C"/>
    <w:rsid w:val="189521AD"/>
    <w:rsid w:val="18A04A9A"/>
    <w:rsid w:val="18AB01A9"/>
    <w:rsid w:val="193663A0"/>
    <w:rsid w:val="19572FDB"/>
    <w:rsid w:val="195E7E05"/>
    <w:rsid w:val="1961613B"/>
    <w:rsid w:val="199A49FC"/>
    <w:rsid w:val="19A906EA"/>
    <w:rsid w:val="19CE672C"/>
    <w:rsid w:val="19DD3743"/>
    <w:rsid w:val="19EE5B05"/>
    <w:rsid w:val="1A106F03"/>
    <w:rsid w:val="1A185CAE"/>
    <w:rsid w:val="1A4B1C44"/>
    <w:rsid w:val="1A610077"/>
    <w:rsid w:val="1A697A36"/>
    <w:rsid w:val="1A6A7BF0"/>
    <w:rsid w:val="1A6E215E"/>
    <w:rsid w:val="1A83314F"/>
    <w:rsid w:val="1AC65AFA"/>
    <w:rsid w:val="1AF94316"/>
    <w:rsid w:val="1B0015A6"/>
    <w:rsid w:val="1B244243"/>
    <w:rsid w:val="1B3A3A66"/>
    <w:rsid w:val="1B444924"/>
    <w:rsid w:val="1B95498A"/>
    <w:rsid w:val="1BBF5E9A"/>
    <w:rsid w:val="1BD417C5"/>
    <w:rsid w:val="1BFF685A"/>
    <w:rsid w:val="1C094FC7"/>
    <w:rsid w:val="1C0F1013"/>
    <w:rsid w:val="1C435ED5"/>
    <w:rsid w:val="1C562F03"/>
    <w:rsid w:val="1C575C68"/>
    <w:rsid w:val="1C6C5EA1"/>
    <w:rsid w:val="1C8F75DC"/>
    <w:rsid w:val="1C933991"/>
    <w:rsid w:val="1C9606CE"/>
    <w:rsid w:val="1CA052F9"/>
    <w:rsid w:val="1CB21482"/>
    <w:rsid w:val="1CD92BA4"/>
    <w:rsid w:val="1CEC47E3"/>
    <w:rsid w:val="1CFC59F9"/>
    <w:rsid w:val="1D7E40DE"/>
    <w:rsid w:val="1D9B1214"/>
    <w:rsid w:val="1DA86BF9"/>
    <w:rsid w:val="1DE52512"/>
    <w:rsid w:val="1E0319BB"/>
    <w:rsid w:val="1E0567BD"/>
    <w:rsid w:val="1E2F5B86"/>
    <w:rsid w:val="1E37603B"/>
    <w:rsid w:val="1E3B0089"/>
    <w:rsid w:val="1E4F3DB3"/>
    <w:rsid w:val="1E560BB7"/>
    <w:rsid w:val="1E886365"/>
    <w:rsid w:val="1EA65E5D"/>
    <w:rsid w:val="1ED32208"/>
    <w:rsid w:val="1EE91A2B"/>
    <w:rsid w:val="1F000BC2"/>
    <w:rsid w:val="1F0A6D1E"/>
    <w:rsid w:val="1F301408"/>
    <w:rsid w:val="1F332CA6"/>
    <w:rsid w:val="1F533EB9"/>
    <w:rsid w:val="1F5C2D2A"/>
    <w:rsid w:val="1F6507F2"/>
    <w:rsid w:val="1F6E6433"/>
    <w:rsid w:val="1FCE13AE"/>
    <w:rsid w:val="20057A41"/>
    <w:rsid w:val="2023779B"/>
    <w:rsid w:val="202A40A9"/>
    <w:rsid w:val="204302AE"/>
    <w:rsid w:val="205B24B5"/>
    <w:rsid w:val="207E5A84"/>
    <w:rsid w:val="209A2A3D"/>
    <w:rsid w:val="20D117B9"/>
    <w:rsid w:val="20DF24ED"/>
    <w:rsid w:val="21026EFD"/>
    <w:rsid w:val="21297909"/>
    <w:rsid w:val="21515666"/>
    <w:rsid w:val="21532727"/>
    <w:rsid w:val="21594D83"/>
    <w:rsid w:val="2187472A"/>
    <w:rsid w:val="21AC619B"/>
    <w:rsid w:val="21AE3F58"/>
    <w:rsid w:val="21D069AF"/>
    <w:rsid w:val="21E711B3"/>
    <w:rsid w:val="22114C1A"/>
    <w:rsid w:val="222D68AA"/>
    <w:rsid w:val="225D24ED"/>
    <w:rsid w:val="22654504"/>
    <w:rsid w:val="22680B6F"/>
    <w:rsid w:val="228A52D3"/>
    <w:rsid w:val="22AA7013"/>
    <w:rsid w:val="22C97BAA"/>
    <w:rsid w:val="22DD3655"/>
    <w:rsid w:val="22F16BE4"/>
    <w:rsid w:val="23141CFA"/>
    <w:rsid w:val="232474D6"/>
    <w:rsid w:val="23405992"/>
    <w:rsid w:val="239B3202"/>
    <w:rsid w:val="23EB60E0"/>
    <w:rsid w:val="2414038F"/>
    <w:rsid w:val="244F5EA8"/>
    <w:rsid w:val="247C0C4C"/>
    <w:rsid w:val="24987856"/>
    <w:rsid w:val="24A47221"/>
    <w:rsid w:val="24AC5E78"/>
    <w:rsid w:val="24AE2845"/>
    <w:rsid w:val="24D25AC7"/>
    <w:rsid w:val="24F66C50"/>
    <w:rsid w:val="24F9229C"/>
    <w:rsid w:val="251D242F"/>
    <w:rsid w:val="25541C73"/>
    <w:rsid w:val="255C19EB"/>
    <w:rsid w:val="255D0293"/>
    <w:rsid w:val="257968D6"/>
    <w:rsid w:val="2596578B"/>
    <w:rsid w:val="259B1D4B"/>
    <w:rsid w:val="25B508B9"/>
    <w:rsid w:val="25B628C4"/>
    <w:rsid w:val="25B8371D"/>
    <w:rsid w:val="25E940BF"/>
    <w:rsid w:val="26057317"/>
    <w:rsid w:val="260F79B4"/>
    <w:rsid w:val="26253BC7"/>
    <w:rsid w:val="26377807"/>
    <w:rsid w:val="26644EA7"/>
    <w:rsid w:val="267A1C11"/>
    <w:rsid w:val="267A5E7E"/>
    <w:rsid w:val="26B11081"/>
    <w:rsid w:val="26B26BA7"/>
    <w:rsid w:val="26CC7C68"/>
    <w:rsid w:val="26D33A84"/>
    <w:rsid w:val="26D76E02"/>
    <w:rsid w:val="26F20261"/>
    <w:rsid w:val="26F73DF2"/>
    <w:rsid w:val="26FC1C11"/>
    <w:rsid w:val="27321A96"/>
    <w:rsid w:val="27736336"/>
    <w:rsid w:val="279544FE"/>
    <w:rsid w:val="27A330C9"/>
    <w:rsid w:val="28164F13"/>
    <w:rsid w:val="28205DD1"/>
    <w:rsid w:val="2838132E"/>
    <w:rsid w:val="285F09D1"/>
    <w:rsid w:val="2863370C"/>
    <w:rsid w:val="28666B87"/>
    <w:rsid w:val="28CB0D53"/>
    <w:rsid w:val="28E00878"/>
    <w:rsid w:val="28F1705A"/>
    <w:rsid w:val="29193098"/>
    <w:rsid w:val="2928046A"/>
    <w:rsid w:val="2948438E"/>
    <w:rsid w:val="295D729E"/>
    <w:rsid w:val="299F1664"/>
    <w:rsid w:val="29A36753"/>
    <w:rsid w:val="29A50C45"/>
    <w:rsid w:val="29A9738A"/>
    <w:rsid w:val="2A4D2E37"/>
    <w:rsid w:val="2A7D127A"/>
    <w:rsid w:val="2A9270B0"/>
    <w:rsid w:val="2A954815"/>
    <w:rsid w:val="2A9C3DF6"/>
    <w:rsid w:val="2ABB2C0F"/>
    <w:rsid w:val="2AC74305"/>
    <w:rsid w:val="2AC86AFC"/>
    <w:rsid w:val="2B4F0E68"/>
    <w:rsid w:val="2BC27E03"/>
    <w:rsid w:val="2BC63EE2"/>
    <w:rsid w:val="2BCA4992"/>
    <w:rsid w:val="2BD710F4"/>
    <w:rsid w:val="2C3D050B"/>
    <w:rsid w:val="2C4B5AD3"/>
    <w:rsid w:val="2C692F9B"/>
    <w:rsid w:val="2C8D63FE"/>
    <w:rsid w:val="2CCD64E8"/>
    <w:rsid w:val="2CDF446E"/>
    <w:rsid w:val="2CFD5525"/>
    <w:rsid w:val="2D1F0790"/>
    <w:rsid w:val="2D404F0C"/>
    <w:rsid w:val="2D4707DB"/>
    <w:rsid w:val="2D572256"/>
    <w:rsid w:val="2DC33529"/>
    <w:rsid w:val="2DDD58E1"/>
    <w:rsid w:val="2DE47F8D"/>
    <w:rsid w:val="2E051E23"/>
    <w:rsid w:val="2E1C51F1"/>
    <w:rsid w:val="2E1F0FC6"/>
    <w:rsid w:val="2E2E1209"/>
    <w:rsid w:val="2E3F10E8"/>
    <w:rsid w:val="2E5C3FC8"/>
    <w:rsid w:val="2E7F1A64"/>
    <w:rsid w:val="2E9E4DCF"/>
    <w:rsid w:val="2EC379BA"/>
    <w:rsid w:val="2F154177"/>
    <w:rsid w:val="2F224C52"/>
    <w:rsid w:val="2F391032"/>
    <w:rsid w:val="2F454A5C"/>
    <w:rsid w:val="2FA76FB4"/>
    <w:rsid w:val="2FB2340C"/>
    <w:rsid w:val="2FD402DB"/>
    <w:rsid w:val="2FE1577F"/>
    <w:rsid w:val="2FE572D9"/>
    <w:rsid w:val="2FFD10DA"/>
    <w:rsid w:val="30005FF3"/>
    <w:rsid w:val="300C2DE1"/>
    <w:rsid w:val="303614AF"/>
    <w:rsid w:val="30672BC7"/>
    <w:rsid w:val="30B302B8"/>
    <w:rsid w:val="30D20C2F"/>
    <w:rsid w:val="30D2231F"/>
    <w:rsid w:val="30D8741C"/>
    <w:rsid w:val="30F06C49"/>
    <w:rsid w:val="314A45AB"/>
    <w:rsid w:val="3154698C"/>
    <w:rsid w:val="318E1E34"/>
    <w:rsid w:val="31976B07"/>
    <w:rsid w:val="31BE0AF5"/>
    <w:rsid w:val="31CD2AE7"/>
    <w:rsid w:val="320B758B"/>
    <w:rsid w:val="32772E0C"/>
    <w:rsid w:val="3286616B"/>
    <w:rsid w:val="328A40C1"/>
    <w:rsid w:val="32917FB8"/>
    <w:rsid w:val="329807ED"/>
    <w:rsid w:val="32AB7818"/>
    <w:rsid w:val="32E524C2"/>
    <w:rsid w:val="32E91BA2"/>
    <w:rsid w:val="32EC51EE"/>
    <w:rsid w:val="331C16F0"/>
    <w:rsid w:val="333948D8"/>
    <w:rsid w:val="334B63B9"/>
    <w:rsid w:val="335204A9"/>
    <w:rsid w:val="33572FB0"/>
    <w:rsid w:val="336A2F14"/>
    <w:rsid w:val="33775400"/>
    <w:rsid w:val="337D2F8D"/>
    <w:rsid w:val="33C213C5"/>
    <w:rsid w:val="33EC0CF8"/>
    <w:rsid w:val="33F008A5"/>
    <w:rsid w:val="33FE6172"/>
    <w:rsid w:val="340824FC"/>
    <w:rsid w:val="34286C6A"/>
    <w:rsid w:val="343E5F1E"/>
    <w:rsid w:val="34571FA7"/>
    <w:rsid w:val="347272F7"/>
    <w:rsid w:val="348402B3"/>
    <w:rsid w:val="34874D98"/>
    <w:rsid w:val="348973D1"/>
    <w:rsid w:val="3494757A"/>
    <w:rsid w:val="349664EC"/>
    <w:rsid w:val="34BC5799"/>
    <w:rsid w:val="34C75F13"/>
    <w:rsid w:val="34CF3EBE"/>
    <w:rsid w:val="351871FC"/>
    <w:rsid w:val="352C3FC8"/>
    <w:rsid w:val="35847960"/>
    <w:rsid w:val="35A61D02"/>
    <w:rsid w:val="35C67F79"/>
    <w:rsid w:val="35F87592"/>
    <w:rsid w:val="36394BEF"/>
    <w:rsid w:val="367873E8"/>
    <w:rsid w:val="36950E10"/>
    <w:rsid w:val="36996207"/>
    <w:rsid w:val="36A66BB1"/>
    <w:rsid w:val="36D00A0F"/>
    <w:rsid w:val="36D25C98"/>
    <w:rsid w:val="36DB03D2"/>
    <w:rsid w:val="373C6BB7"/>
    <w:rsid w:val="37501922"/>
    <w:rsid w:val="378C0323"/>
    <w:rsid w:val="37B502A5"/>
    <w:rsid w:val="37E34E12"/>
    <w:rsid w:val="382D2531"/>
    <w:rsid w:val="3845787B"/>
    <w:rsid w:val="385C6972"/>
    <w:rsid w:val="387E2D8D"/>
    <w:rsid w:val="39076531"/>
    <w:rsid w:val="391A66D7"/>
    <w:rsid w:val="39486B76"/>
    <w:rsid w:val="398B5761"/>
    <w:rsid w:val="398E6D0B"/>
    <w:rsid w:val="39A64349"/>
    <w:rsid w:val="39D9281C"/>
    <w:rsid w:val="39DD7A8E"/>
    <w:rsid w:val="39E91571"/>
    <w:rsid w:val="3A222913"/>
    <w:rsid w:val="3A26548A"/>
    <w:rsid w:val="3A317C9B"/>
    <w:rsid w:val="3AB31A11"/>
    <w:rsid w:val="3ABE756C"/>
    <w:rsid w:val="3B1F2605"/>
    <w:rsid w:val="3B203D96"/>
    <w:rsid w:val="3B4C7172"/>
    <w:rsid w:val="3B560366"/>
    <w:rsid w:val="3B581673"/>
    <w:rsid w:val="3B5846DD"/>
    <w:rsid w:val="3B8D49A0"/>
    <w:rsid w:val="3BA72BB4"/>
    <w:rsid w:val="3BB87142"/>
    <w:rsid w:val="3BC82E6C"/>
    <w:rsid w:val="3BD52D4A"/>
    <w:rsid w:val="3C065573"/>
    <w:rsid w:val="3C0B4DD9"/>
    <w:rsid w:val="3C1B7EF5"/>
    <w:rsid w:val="3C2568AB"/>
    <w:rsid w:val="3C557588"/>
    <w:rsid w:val="3CBA021E"/>
    <w:rsid w:val="3CC662FE"/>
    <w:rsid w:val="3CD94A35"/>
    <w:rsid w:val="3D1B159F"/>
    <w:rsid w:val="3D260A27"/>
    <w:rsid w:val="3D624A2B"/>
    <w:rsid w:val="3D752472"/>
    <w:rsid w:val="3D7B1155"/>
    <w:rsid w:val="3E050F28"/>
    <w:rsid w:val="3E12773E"/>
    <w:rsid w:val="3E305936"/>
    <w:rsid w:val="3E68010C"/>
    <w:rsid w:val="3E70317E"/>
    <w:rsid w:val="3E970704"/>
    <w:rsid w:val="3EC62634"/>
    <w:rsid w:val="3ED5112C"/>
    <w:rsid w:val="3EF94F1B"/>
    <w:rsid w:val="3F0B4C4E"/>
    <w:rsid w:val="3F125FDD"/>
    <w:rsid w:val="3F1A1BE8"/>
    <w:rsid w:val="3F1E46F4"/>
    <w:rsid w:val="3F3045C8"/>
    <w:rsid w:val="3F550715"/>
    <w:rsid w:val="3F6A7E4C"/>
    <w:rsid w:val="3F970EAD"/>
    <w:rsid w:val="3FA4725F"/>
    <w:rsid w:val="3FB928FC"/>
    <w:rsid w:val="3FC229F6"/>
    <w:rsid w:val="3FEE6950"/>
    <w:rsid w:val="3FF94265"/>
    <w:rsid w:val="40022E21"/>
    <w:rsid w:val="400C0C7E"/>
    <w:rsid w:val="401A33F6"/>
    <w:rsid w:val="40284DDD"/>
    <w:rsid w:val="402C30CE"/>
    <w:rsid w:val="4041301D"/>
    <w:rsid w:val="40423494"/>
    <w:rsid w:val="4070214F"/>
    <w:rsid w:val="40730CFD"/>
    <w:rsid w:val="40875512"/>
    <w:rsid w:val="40966424"/>
    <w:rsid w:val="40A1586A"/>
    <w:rsid w:val="40AB2936"/>
    <w:rsid w:val="40BA31C0"/>
    <w:rsid w:val="40C046A2"/>
    <w:rsid w:val="40C559FD"/>
    <w:rsid w:val="40DF6392"/>
    <w:rsid w:val="40E402E6"/>
    <w:rsid w:val="40FE7045"/>
    <w:rsid w:val="4151542A"/>
    <w:rsid w:val="415F167E"/>
    <w:rsid w:val="417C70BF"/>
    <w:rsid w:val="41D35EF7"/>
    <w:rsid w:val="421A58D4"/>
    <w:rsid w:val="42252B95"/>
    <w:rsid w:val="42277FF1"/>
    <w:rsid w:val="424E62F9"/>
    <w:rsid w:val="42576B28"/>
    <w:rsid w:val="4262727B"/>
    <w:rsid w:val="428D254A"/>
    <w:rsid w:val="42980EEF"/>
    <w:rsid w:val="42AE765E"/>
    <w:rsid w:val="42BF647C"/>
    <w:rsid w:val="42F425C9"/>
    <w:rsid w:val="432509D4"/>
    <w:rsid w:val="43821902"/>
    <w:rsid w:val="43C8265B"/>
    <w:rsid w:val="43DB5537"/>
    <w:rsid w:val="43F959BD"/>
    <w:rsid w:val="44461EFF"/>
    <w:rsid w:val="44801C3A"/>
    <w:rsid w:val="448A413C"/>
    <w:rsid w:val="44AF09C4"/>
    <w:rsid w:val="44B8634A"/>
    <w:rsid w:val="44C227EF"/>
    <w:rsid w:val="44D05A50"/>
    <w:rsid w:val="44D45DFB"/>
    <w:rsid w:val="450552C4"/>
    <w:rsid w:val="45160307"/>
    <w:rsid w:val="45366146"/>
    <w:rsid w:val="453B08E9"/>
    <w:rsid w:val="45616AFC"/>
    <w:rsid w:val="45912351"/>
    <w:rsid w:val="459C4852"/>
    <w:rsid w:val="45A32084"/>
    <w:rsid w:val="45A53D0B"/>
    <w:rsid w:val="45AA2934"/>
    <w:rsid w:val="45BD62FC"/>
    <w:rsid w:val="45C75D73"/>
    <w:rsid w:val="45DF28BD"/>
    <w:rsid w:val="463A41BA"/>
    <w:rsid w:val="46441A77"/>
    <w:rsid w:val="468B109F"/>
    <w:rsid w:val="46AC4F69"/>
    <w:rsid w:val="46CE16DD"/>
    <w:rsid w:val="470E3F68"/>
    <w:rsid w:val="474A6A19"/>
    <w:rsid w:val="4766336A"/>
    <w:rsid w:val="477055D5"/>
    <w:rsid w:val="477B4F66"/>
    <w:rsid w:val="478D6D16"/>
    <w:rsid w:val="479954ED"/>
    <w:rsid w:val="47A67C0A"/>
    <w:rsid w:val="47E83AFF"/>
    <w:rsid w:val="480A2B4D"/>
    <w:rsid w:val="48645AFB"/>
    <w:rsid w:val="488C7D6C"/>
    <w:rsid w:val="48917998"/>
    <w:rsid w:val="48A50C8A"/>
    <w:rsid w:val="48BE0C93"/>
    <w:rsid w:val="48D35B96"/>
    <w:rsid w:val="49515F21"/>
    <w:rsid w:val="49530185"/>
    <w:rsid w:val="495E42FF"/>
    <w:rsid w:val="496866BF"/>
    <w:rsid w:val="496A4DE3"/>
    <w:rsid w:val="497A30FC"/>
    <w:rsid w:val="499031D8"/>
    <w:rsid w:val="49C65E72"/>
    <w:rsid w:val="49DA2D4F"/>
    <w:rsid w:val="4A005647"/>
    <w:rsid w:val="4A3C684E"/>
    <w:rsid w:val="4A5D6B68"/>
    <w:rsid w:val="4A7638C4"/>
    <w:rsid w:val="4A865369"/>
    <w:rsid w:val="4A8A3D80"/>
    <w:rsid w:val="4AAF3730"/>
    <w:rsid w:val="4AC43C4A"/>
    <w:rsid w:val="4AFC7A63"/>
    <w:rsid w:val="4B0932BA"/>
    <w:rsid w:val="4B4473B1"/>
    <w:rsid w:val="4BB87F0C"/>
    <w:rsid w:val="4BCD5071"/>
    <w:rsid w:val="4BDF0665"/>
    <w:rsid w:val="4C3B3017"/>
    <w:rsid w:val="4C3E7CE6"/>
    <w:rsid w:val="4C6205A3"/>
    <w:rsid w:val="4C667968"/>
    <w:rsid w:val="4C800A2A"/>
    <w:rsid w:val="4CB97921"/>
    <w:rsid w:val="4CBC0CF3"/>
    <w:rsid w:val="4CD60F91"/>
    <w:rsid w:val="4CF11C31"/>
    <w:rsid w:val="4CF5595E"/>
    <w:rsid w:val="4D0E1901"/>
    <w:rsid w:val="4D113D78"/>
    <w:rsid w:val="4D3D3FCE"/>
    <w:rsid w:val="4D773BB6"/>
    <w:rsid w:val="4DA86A55"/>
    <w:rsid w:val="4DB50BA7"/>
    <w:rsid w:val="4DD86643"/>
    <w:rsid w:val="4DE66FB2"/>
    <w:rsid w:val="4DE9273F"/>
    <w:rsid w:val="4E2B1F56"/>
    <w:rsid w:val="4E361CE8"/>
    <w:rsid w:val="4E4C04BD"/>
    <w:rsid w:val="4E6A629B"/>
    <w:rsid w:val="4E7E1ED1"/>
    <w:rsid w:val="4E7E7399"/>
    <w:rsid w:val="4EB62E28"/>
    <w:rsid w:val="4EB720E4"/>
    <w:rsid w:val="4EBC4E46"/>
    <w:rsid w:val="4EEF28BE"/>
    <w:rsid w:val="4EEF4729"/>
    <w:rsid w:val="4EFC3E56"/>
    <w:rsid w:val="4EFD3099"/>
    <w:rsid w:val="4F2A7607"/>
    <w:rsid w:val="4F38629A"/>
    <w:rsid w:val="4F6C1993"/>
    <w:rsid w:val="4F91588E"/>
    <w:rsid w:val="4F9B5B7A"/>
    <w:rsid w:val="4FC7696F"/>
    <w:rsid w:val="4FC95614"/>
    <w:rsid w:val="4FE442AD"/>
    <w:rsid w:val="500F418B"/>
    <w:rsid w:val="5026485E"/>
    <w:rsid w:val="503A61A2"/>
    <w:rsid w:val="504D156B"/>
    <w:rsid w:val="505610F9"/>
    <w:rsid w:val="505F4B58"/>
    <w:rsid w:val="50632D75"/>
    <w:rsid w:val="506D728A"/>
    <w:rsid w:val="50700DB5"/>
    <w:rsid w:val="507864CD"/>
    <w:rsid w:val="507B7E86"/>
    <w:rsid w:val="509D6833"/>
    <w:rsid w:val="50A12BD9"/>
    <w:rsid w:val="50B454A2"/>
    <w:rsid w:val="50D47596"/>
    <w:rsid w:val="50EB3E97"/>
    <w:rsid w:val="50EB5524"/>
    <w:rsid w:val="50F722C4"/>
    <w:rsid w:val="50F96FFC"/>
    <w:rsid w:val="50FA0EA6"/>
    <w:rsid w:val="51017D34"/>
    <w:rsid w:val="510F3226"/>
    <w:rsid w:val="511D1CA8"/>
    <w:rsid w:val="51226553"/>
    <w:rsid w:val="513E0310"/>
    <w:rsid w:val="514F30C0"/>
    <w:rsid w:val="5167665C"/>
    <w:rsid w:val="51846EC4"/>
    <w:rsid w:val="518E1C60"/>
    <w:rsid w:val="51B0782A"/>
    <w:rsid w:val="51E91C91"/>
    <w:rsid w:val="51EE7040"/>
    <w:rsid w:val="51F920A2"/>
    <w:rsid w:val="51FE4C62"/>
    <w:rsid w:val="521A547C"/>
    <w:rsid w:val="522E717A"/>
    <w:rsid w:val="526034FF"/>
    <w:rsid w:val="527E1258"/>
    <w:rsid w:val="52866968"/>
    <w:rsid w:val="52932487"/>
    <w:rsid w:val="52A34008"/>
    <w:rsid w:val="52A452C4"/>
    <w:rsid w:val="52D10231"/>
    <w:rsid w:val="52EA486F"/>
    <w:rsid w:val="53127835"/>
    <w:rsid w:val="531F1F33"/>
    <w:rsid w:val="533A0B35"/>
    <w:rsid w:val="535F4EF9"/>
    <w:rsid w:val="537F56AD"/>
    <w:rsid w:val="539349F0"/>
    <w:rsid w:val="53BA345D"/>
    <w:rsid w:val="53EE4E13"/>
    <w:rsid w:val="53F046E7"/>
    <w:rsid w:val="541003D7"/>
    <w:rsid w:val="54113073"/>
    <w:rsid w:val="54180096"/>
    <w:rsid w:val="54285785"/>
    <w:rsid w:val="545339A2"/>
    <w:rsid w:val="546F49AC"/>
    <w:rsid w:val="549535B0"/>
    <w:rsid w:val="549D0948"/>
    <w:rsid w:val="54B03E76"/>
    <w:rsid w:val="550D3076"/>
    <w:rsid w:val="551268DF"/>
    <w:rsid w:val="55256612"/>
    <w:rsid w:val="5539030F"/>
    <w:rsid w:val="55441D0D"/>
    <w:rsid w:val="557A4017"/>
    <w:rsid w:val="558D639F"/>
    <w:rsid w:val="55BD77F0"/>
    <w:rsid w:val="55C329A0"/>
    <w:rsid w:val="55E05C8C"/>
    <w:rsid w:val="5605448A"/>
    <w:rsid w:val="56144C3B"/>
    <w:rsid w:val="56237A5E"/>
    <w:rsid w:val="563F3703"/>
    <w:rsid w:val="564156CE"/>
    <w:rsid w:val="56D13F4F"/>
    <w:rsid w:val="56D71605"/>
    <w:rsid w:val="56E0567F"/>
    <w:rsid w:val="56E322E1"/>
    <w:rsid w:val="56E54394"/>
    <w:rsid w:val="56F576D4"/>
    <w:rsid w:val="56F7187C"/>
    <w:rsid w:val="57473E76"/>
    <w:rsid w:val="574A05B2"/>
    <w:rsid w:val="574B30A3"/>
    <w:rsid w:val="57571F2C"/>
    <w:rsid w:val="57963779"/>
    <w:rsid w:val="57A70959"/>
    <w:rsid w:val="57AA5CF4"/>
    <w:rsid w:val="57BD6FD6"/>
    <w:rsid w:val="57C655D6"/>
    <w:rsid w:val="57D83E10"/>
    <w:rsid w:val="57DD7C0D"/>
    <w:rsid w:val="57DF2BCE"/>
    <w:rsid w:val="57EE4690"/>
    <w:rsid w:val="582E3C6B"/>
    <w:rsid w:val="58472D43"/>
    <w:rsid w:val="58496EF9"/>
    <w:rsid w:val="586C4558"/>
    <w:rsid w:val="587D3B6E"/>
    <w:rsid w:val="58901B93"/>
    <w:rsid w:val="589B4642"/>
    <w:rsid w:val="58A50D34"/>
    <w:rsid w:val="58AF298D"/>
    <w:rsid w:val="58BE06F8"/>
    <w:rsid w:val="58E701E7"/>
    <w:rsid w:val="58E862D4"/>
    <w:rsid w:val="58E95BA9"/>
    <w:rsid w:val="58F00CE5"/>
    <w:rsid w:val="58F843CB"/>
    <w:rsid w:val="591006A9"/>
    <w:rsid w:val="59233F27"/>
    <w:rsid w:val="598B6C60"/>
    <w:rsid w:val="59D40B56"/>
    <w:rsid w:val="5A473784"/>
    <w:rsid w:val="5A5359CF"/>
    <w:rsid w:val="5A56764C"/>
    <w:rsid w:val="5A941F04"/>
    <w:rsid w:val="5AAA410D"/>
    <w:rsid w:val="5ABD109B"/>
    <w:rsid w:val="5AC16DDD"/>
    <w:rsid w:val="5ACC6044"/>
    <w:rsid w:val="5AD14B46"/>
    <w:rsid w:val="5AE164D3"/>
    <w:rsid w:val="5AFD5F50"/>
    <w:rsid w:val="5AFF3461"/>
    <w:rsid w:val="5B3E4A04"/>
    <w:rsid w:val="5B501F0F"/>
    <w:rsid w:val="5B570919"/>
    <w:rsid w:val="5B6C3EF0"/>
    <w:rsid w:val="5B811476"/>
    <w:rsid w:val="5B8C2182"/>
    <w:rsid w:val="5BA54009"/>
    <w:rsid w:val="5BB16E51"/>
    <w:rsid w:val="5BC863C0"/>
    <w:rsid w:val="5BD167E8"/>
    <w:rsid w:val="5BDD101C"/>
    <w:rsid w:val="5BE67718"/>
    <w:rsid w:val="5BF44F90"/>
    <w:rsid w:val="5C052CF9"/>
    <w:rsid w:val="5C06061A"/>
    <w:rsid w:val="5C0E3334"/>
    <w:rsid w:val="5C192697"/>
    <w:rsid w:val="5C4373A0"/>
    <w:rsid w:val="5C485468"/>
    <w:rsid w:val="5C715599"/>
    <w:rsid w:val="5CC2508E"/>
    <w:rsid w:val="5CC6014B"/>
    <w:rsid w:val="5CCC1A69"/>
    <w:rsid w:val="5D0220CC"/>
    <w:rsid w:val="5D0D1AD9"/>
    <w:rsid w:val="5D230B66"/>
    <w:rsid w:val="5D6418B2"/>
    <w:rsid w:val="5D7E2D63"/>
    <w:rsid w:val="5D8A2688"/>
    <w:rsid w:val="5D8A6C66"/>
    <w:rsid w:val="5DB350AA"/>
    <w:rsid w:val="5DC170F4"/>
    <w:rsid w:val="5DD15A5C"/>
    <w:rsid w:val="5DD706C5"/>
    <w:rsid w:val="5E015742"/>
    <w:rsid w:val="5E250C68"/>
    <w:rsid w:val="5E3077F0"/>
    <w:rsid w:val="5E435D5B"/>
    <w:rsid w:val="5E514F7F"/>
    <w:rsid w:val="5EB15B51"/>
    <w:rsid w:val="5EE017FC"/>
    <w:rsid w:val="5EF05C2F"/>
    <w:rsid w:val="5F022E0D"/>
    <w:rsid w:val="5F773F0E"/>
    <w:rsid w:val="5F9F1E89"/>
    <w:rsid w:val="5FC8476A"/>
    <w:rsid w:val="5FCE60B5"/>
    <w:rsid w:val="5FDB4EED"/>
    <w:rsid w:val="5FF612D7"/>
    <w:rsid w:val="6037369D"/>
    <w:rsid w:val="6067462D"/>
    <w:rsid w:val="606C2ECA"/>
    <w:rsid w:val="60964868"/>
    <w:rsid w:val="60D10379"/>
    <w:rsid w:val="60D550FF"/>
    <w:rsid w:val="60E20E5A"/>
    <w:rsid w:val="61273712"/>
    <w:rsid w:val="613D2665"/>
    <w:rsid w:val="61406582"/>
    <w:rsid w:val="61527820"/>
    <w:rsid w:val="616314DB"/>
    <w:rsid w:val="618047F4"/>
    <w:rsid w:val="61856F4B"/>
    <w:rsid w:val="618D0736"/>
    <w:rsid w:val="61A84B0B"/>
    <w:rsid w:val="61B54830"/>
    <w:rsid w:val="61BF22B1"/>
    <w:rsid w:val="61D54F1C"/>
    <w:rsid w:val="61DB05B5"/>
    <w:rsid w:val="61E6438B"/>
    <w:rsid w:val="62196F80"/>
    <w:rsid w:val="621C5EEE"/>
    <w:rsid w:val="62943029"/>
    <w:rsid w:val="629B6165"/>
    <w:rsid w:val="62B17737"/>
    <w:rsid w:val="63060664"/>
    <w:rsid w:val="631F0B45"/>
    <w:rsid w:val="63290F90"/>
    <w:rsid w:val="636A0FCD"/>
    <w:rsid w:val="638135AD"/>
    <w:rsid w:val="638D7E4D"/>
    <w:rsid w:val="63D13112"/>
    <w:rsid w:val="63FB7E15"/>
    <w:rsid w:val="64080AE7"/>
    <w:rsid w:val="64181A6B"/>
    <w:rsid w:val="64297581"/>
    <w:rsid w:val="643C74D4"/>
    <w:rsid w:val="64BC33BF"/>
    <w:rsid w:val="64D9611A"/>
    <w:rsid w:val="64DB4F3F"/>
    <w:rsid w:val="650A4A9B"/>
    <w:rsid w:val="651263D5"/>
    <w:rsid w:val="65355D07"/>
    <w:rsid w:val="65367D37"/>
    <w:rsid w:val="65624D19"/>
    <w:rsid w:val="658954CB"/>
    <w:rsid w:val="66263F98"/>
    <w:rsid w:val="66540B05"/>
    <w:rsid w:val="665514B3"/>
    <w:rsid w:val="667967BE"/>
    <w:rsid w:val="668A2779"/>
    <w:rsid w:val="66C53214"/>
    <w:rsid w:val="673D6311"/>
    <w:rsid w:val="679F3F68"/>
    <w:rsid w:val="67A70F09"/>
    <w:rsid w:val="67AB0BF9"/>
    <w:rsid w:val="67B37AAD"/>
    <w:rsid w:val="67BE2C61"/>
    <w:rsid w:val="67C1552D"/>
    <w:rsid w:val="67E7710D"/>
    <w:rsid w:val="67E96CCA"/>
    <w:rsid w:val="67ED7463"/>
    <w:rsid w:val="68073658"/>
    <w:rsid w:val="6811392E"/>
    <w:rsid w:val="682F2960"/>
    <w:rsid w:val="68354966"/>
    <w:rsid w:val="685F3791"/>
    <w:rsid w:val="68882CE8"/>
    <w:rsid w:val="68887209"/>
    <w:rsid w:val="68B85370"/>
    <w:rsid w:val="68BB130F"/>
    <w:rsid w:val="68CA1553"/>
    <w:rsid w:val="68E819D9"/>
    <w:rsid w:val="68FC5FFB"/>
    <w:rsid w:val="690305C1"/>
    <w:rsid w:val="690953E5"/>
    <w:rsid w:val="69717C20"/>
    <w:rsid w:val="69753D76"/>
    <w:rsid w:val="69826CFD"/>
    <w:rsid w:val="699C4A0C"/>
    <w:rsid w:val="699C566D"/>
    <w:rsid w:val="69B31FE7"/>
    <w:rsid w:val="69C24906"/>
    <w:rsid w:val="69D02DD8"/>
    <w:rsid w:val="69E52A5D"/>
    <w:rsid w:val="69FF347E"/>
    <w:rsid w:val="6A202C0C"/>
    <w:rsid w:val="6A3327B2"/>
    <w:rsid w:val="6A576E16"/>
    <w:rsid w:val="6A890F99"/>
    <w:rsid w:val="6AAB23A7"/>
    <w:rsid w:val="6ABA67E5"/>
    <w:rsid w:val="6ABB4F65"/>
    <w:rsid w:val="6ABD2B56"/>
    <w:rsid w:val="6B066F0B"/>
    <w:rsid w:val="6B082341"/>
    <w:rsid w:val="6B4A697B"/>
    <w:rsid w:val="6B65651D"/>
    <w:rsid w:val="6B7D342B"/>
    <w:rsid w:val="6B99345E"/>
    <w:rsid w:val="6BC6707F"/>
    <w:rsid w:val="6C1A3BF5"/>
    <w:rsid w:val="6C404060"/>
    <w:rsid w:val="6C8D2059"/>
    <w:rsid w:val="6CA65E33"/>
    <w:rsid w:val="6CC30793"/>
    <w:rsid w:val="6CD53D3E"/>
    <w:rsid w:val="6CDC3602"/>
    <w:rsid w:val="6CF93A88"/>
    <w:rsid w:val="6D1014FE"/>
    <w:rsid w:val="6D2A19DB"/>
    <w:rsid w:val="6D383457"/>
    <w:rsid w:val="6D82793A"/>
    <w:rsid w:val="6DA20E25"/>
    <w:rsid w:val="6DAA54AF"/>
    <w:rsid w:val="6DC42A14"/>
    <w:rsid w:val="6DFD581F"/>
    <w:rsid w:val="6EAD16FA"/>
    <w:rsid w:val="6EB433DC"/>
    <w:rsid w:val="6ED365E8"/>
    <w:rsid w:val="6EF03395"/>
    <w:rsid w:val="6EFE214E"/>
    <w:rsid w:val="6F080C3B"/>
    <w:rsid w:val="6F4C05FD"/>
    <w:rsid w:val="6F7A3AF3"/>
    <w:rsid w:val="6FBE16E5"/>
    <w:rsid w:val="6FC23F95"/>
    <w:rsid w:val="6FDF1B36"/>
    <w:rsid w:val="6FED3F34"/>
    <w:rsid w:val="70067D67"/>
    <w:rsid w:val="700C7D63"/>
    <w:rsid w:val="702E23C7"/>
    <w:rsid w:val="70437397"/>
    <w:rsid w:val="705A7660"/>
    <w:rsid w:val="7097776B"/>
    <w:rsid w:val="709A06E1"/>
    <w:rsid w:val="70BC5C25"/>
    <w:rsid w:val="710358B5"/>
    <w:rsid w:val="710475CC"/>
    <w:rsid w:val="71320A1A"/>
    <w:rsid w:val="7148020F"/>
    <w:rsid w:val="714874B8"/>
    <w:rsid w:val="714C4577"/>
    <w:rsid w:val="716167CC"/>
    <w:rsid w:val="71932EC0"/>
    <w:rsid w:val="71A30B93"/>
    <w:rsid w:val="71B95857"/>
    <w:rsid w:val="71C805F9"/>
    <w:rsid w:val="71DC40A5"/>
    <w:rsid w:val="71ED62B2"/>
    <w:rsid w:val="724C122A"/>
    <w:rsid w:val="725044EC"/>
    <w:rsid w:val="725B321B"/>
    <w:rsid w:val="725E1292"/>
    <w:rsid w:val="726D3801"/>
    <w:rsid w:val="727C780C"/>
    <w:rsid w:val="72A20A3C"/>
    <w:rsid w:val="72F44D01"/>
    <w:rsid w:val="731B3DFF"/>
    <w:rsid w:val="732828AC"/>
    <w:rsid w:val="734E2D80"/>
    <w:rsid w:val="739A5FC5"/>
    <w:rsid w:val="739E3117"/>
    <w:rsid w:val="73B726D3"/>
    <w:rsid w:val="73BF3BE6"/>
    <w:rsid w:val="73BF77DA"/>
    <w:rsid w:val="73CF5B09"/>
    <w:rsid w:val="73EB6821"/>
    <w:rsid w:val="74125E4D"/>
    <w:rsid w:val="7414159E"/>
    <w:rsid w:val="74385F75"/>
    <w:rsid w:val="74485637"/>
    <w:rsid w:val="7484284B"/>
    <w:rsid w:val="74965B05"/>
    <w:rsid w:val="74DF3D74"/>
    <w:rsid w:val="74F31E31"/>
    <w:rsid w:val="75035446"/>
    <w:rsid w:val="75055A6D"/>
    <w:rsid w:val="750E0A19"/>
    <w:rsid w:val="75357D54"/>
    <w:rsid w:val="75606009"/>
    <w:rsid w:val="75D7117E"/>
    <w:rsid w:val="75D827AD"/>
    <w:rsid w:val="75E023B5"/>
    <w:rsid w:val="75E46208"/>
    <w:rsid w:val="75E9242C"/>
    <w:rsid w:val="75FF0240"/>
    <w:rsid w:val="761402B1"/>
    <w:rsid w:val="761C70D6"/>
    <w:rsid w:val="76345C1E"/>
    <w:rsid w:val="765D0BDA"/>
    <w:rsid w:val="76B63116"/>
    <w:rsid w:val="76D36BDA"/>
    <w:rsid w:val="771542E1"/>
    <w:rsid w:val="772D030C"/>
    <w:rsid w:val="773A5AF5"/>
    <w:rsid w:val="77416E84"/>
    <w:rsid w:val="775A0DE3"/>
    <w:rsid w:val="77754D7F"/>
    <w:rsid w:val="77BE04D4"/>
    <w:rsid w:val="77E643FE"/>
    <w:rsid w:val="77EE54DD"/>
    <w:rsid w:val="78045E7B"/>
    <w:rsid w:val="781B5927"/>
    <w:rsid w:val="78365655"/>
    <w:rsid w:val="784B5AE0"/>
    <w:rsid w:val="78506400"/>
    <w:rsid w:val="7879264D"/>
    <w:rsid w:val="78931961"/>
    <w:rsid w:val="78C7160B"/>
    <w:rsid w:val="78D3447E"/>
    <w:rsid w:val="7931117A"/>
    <w:rsid w:val="793A002E"/>
    <w:rsid w:val="794A40D4"/>
    <w:rsid w:val="796E7CD8"/>
    <w:rsid w:val="79B2163A"/>
    <w:rsid w:val="79C53513"/>
    <w:rsid w:val="79E87A8A"/>
    <w:rsid w:val="7A055FFD"/>
    <w:rsid w:val="7A0B003F"/>
    <w:rsid w:val="7A1A078A"/>
    <w:rsid w:val="7A291E51"/>
    <w:rsid w:val="7A301EAE"/>
    <w:rsid w:val="7A4B1DC7"/>
    <w:rsid w:val="7A5E7D4D"/>
    <w:rsid w:val="7A682979"/>
    <w:rsid w:val="7A7D43B5"/>
    <w:rsid w:val="7AB276AF"/>
    <w:rsid w:val="7AB91427"/>
    <w:rsid w:val="7AFC748F"/>
    <w:rsid w:val="7AFF0B04"/>
    <w:rsid w:val="7B244943"/>
    <w:rsid w:val="7B3007B4"/>
    <w:rsid w:val="7B3C0AC9"/>
    <w:rsid w:val="7B3E3B49"/>
    <w:rsid w:val="7B455BB0"/>
    <w:rsid w:val="7B6A5FA6"/>
    <w:rsid w:val="7B920D7E"/>
    <w:rsid w:val="7B9C2C0E"/>
    <w:rsid w:val="7BB3231A"/>
    <w:rsid w:val="7BB50953"/>
    <w:rsid w:val="7BD61C95"/>
    <w:rsid w:val="7BE73D72"/>
    <w:rsid w:val="7BFD00CE"/>
    <w:rsid w:val="7C086019"/>
    <w:rsid w:val="7C1B1ED1"/>
    <w:rsid w:val="7C1E59E5"/>
    <w:rsid w:val="7C453FA6"/>
    <w:rsid w:val="7C5348E9"/>
    <w:rsid w:val="7C6B2138"/>
    <w:rsid w:val="7C6D24C9"/>
    <w:rsid w:val="7C7F3FAA"/>
    <w:rsid w:val="7C9864E6"/>
    <w:rsid w:val="7D401740"/>
    <w:rsid w:val="7D461C4A"/>
    <w:rsid w:val="7D601847"/>
    <w:rsid w:val="7D7A4757"/>
    <w:rsid w:val="7D7F24B4"/>
    <w:rsid w:val="7D836CF5"/>
    <w:rsid w:val="7D843A65"/>
    <w:rsid w:val="7DB94FE7"/>
    <w:rsid w:val="7DD32800"/>
    <w:rsid w:val="7DE85610"/>
    <w:rsid w:val="7E092462"/>
    <w:rsid w:val="7E325778"/>
    <w:rsid w:val="7E372D8F"/>
    <w:rsid w:val="7E3F54C8"/>
    <w:rsid w:val="7E5D74EF"/>
    <w:rsid w:val="7E980C92"/>
    <w:rsid w:val="7EC00FD6"/>
    <w:rsid w:val="7ED023DA"/>
    <w:rsid w:val="7EE12CFA"/>
    <w:rsid w:val="7EF07766"/>
    <w:rsid w:val="7EFE630D"/>
    <w:rsid w:val="7F03416E"/>
    <w:rsid w:val="7F0B2E45"/>
    <w:rsid w:val="7F1E6737"/>
    <w:rsid w:val="7F486C4B"/>
    <w:rsid w:val="7F73429A"/>
    <w:rsid w:val="7F870599"/>
    <w:rsid w:val="7FB863AC"/>
    <w:rsid w:val="7FD21AC2"/>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607DBC24"/>
  <w15:docId w15:val="{9564CC78-764B-469B-BEC3-23225EBA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0" w:qFormat="1"/>
    <w:lsdException w:name="toc 4" w:uiPriority="0"/>
    <w:lsdException w:name="toc 5" w:uiPriority="0" w:qFormat="1"/>
    <w:lsdException w:name="toc 6" w:uiPriority="0"/>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uiPriority="0"/>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qFormat="1"/>
    <w:lsdException w:name="Body Text Indent 2" w:uiPriority="0"/>
    <w:lsdException w:name="Body Text Indent 3" w:uiPriority="0" w:qFormat="1"/>
    <w:lsdException w:name="Block Text" w:semiHidden="1" w:unhideWhenUsed="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jc w:val="both"/>
    </w:pPr>
    <w:rPr>
      <w:kern w:val="2"/>
      <w:sz w:val="28"/>
    </w:rPr>
  </w:style>
  <w:style w:type="paragraph" w:styleId="1">
    <w:name w:val="heading 1"/>
    <w:basedOn w:val="a4"/>
    <w:next w:val="a4"/>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3">
    <w:name w:val="heading 2"/>
    <w:basedOn w:val="a4"/>
    <w:next w:val="a4"/>
    <w:link w:val="24"/>
    <w:qFormat/>
    <w:pPr>
      <w:keepNext/>
      <w:keepLines/>
      <w:adjustRightInd w:val="0"/>
      <w:snapToGrid w:val="0"/>
      <w:spacing w:line="360" w:lineRule="auto"/>
      <w:outlineLvl w:val="1"/>
    </w:pPr>
    <w:rPr>
      <w:rFonts w:ascii="宋体" w:hAnsi="宋体"/>
    </w:rPr>
  </w:style>
  <w:style w:type="paragraph" w:styleId="30">
    <w:name w:val="heading 3"/>
    <w:basedOn w:val="a4"/>
    <w:next w:val="a4"/>
    <w:qFormat/>
    <w:pPr>
      <w:keepNext/>
      <w:keepLines/>
      <w:spacing w:before="260" w:after="260" w:line="413" w:lineRule="auto"/>
      <w:jc w:val="center"/>
      <w:outlineLvl w:val="2"/>
    </w:pPr>
    <w:rPr>
      <w:b/>
      <w:sz w:val="44"/>
    </w:rPr>
  </w:style>
  <w:style w:type="paragraph" w:styleId="40">
    <w:name w:val="heading 4"/>
    <w:basedOn w:val="a4"/>
    <w:next w:val="a4"/>
    <w:qFormat/>
    <w:pPr>
      <w:keepNext/>
      <w:keepLines/>
      <w:numPr>
        <w:numId w:val="1"/>
      </w:numPr>
      <w:spacing w:before="560" w:after="290" w:line="377" w:lineRule="auto"/>
      <w:outlineLvl w:val="3"/>
    </w:pPr>
    <w:rPr>
      <w:rFonts w:ascii="Arial" w:eastAsia="黑体" w:hAnsi="Arial"/>
      <w:b/>
    </w:rPr>
  </w:style>
  <w:style w:type="paragraph" w:styleId="5">
    <w:name w:val="heading 5"/>
    <w:basedOn w:val="a4"/>
    <w:next w:val="a4"/>
    <w:qFormat/>
    <w:pPr>
      <w:keepNext/>
      <w:keepLines/>
      <w:tabs>
        <w:tab w:val="left" w:pos="2551"/>
      </w:tabs>
      <w:spacing w:before="280" w:after="290" w:line="372" w:lineRule="auto"/>
      <w:ind w:left="2551" w:hanging="850"/>
      <w:outlineLvl w:val="4"/>
    </w:pPr>
    <w:rPr>
      <w:b/>
    </w:rPr>
  </w:style>
  <w:style w:type="paragraph" w:styleId="6">
    <w:name w:val="heading 6"/>
    <w:basedOn w:val="a4"/>
    <w:next w:val="a4"/>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4"/>
    <w:next w:val="a4"/>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4"/>
    <w:next w:val="a4"/>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4"/>
    <w:next w:val="a4"/>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1">
    <w:name w:val="List 3"/>
    <w:basedOn w:val="a4"/>
    <w:qFormat/>
    <w:pPr>
      <w:adjustRightInd w:val="0"/>
      <w:snapToGrid w:val="0"/>
      <w:spacing w:line="360" w:lineRule="auto"/>
      <w:ind w:leftChars="400" w:left="100" w:hangingChars="200" w:hanging="200"/>
    </w:pPr>
    <w:rPr>
      <w:sz w:val="24"/>
    </w:rPr>
  </w:style>
  <w:style w:type="paragraph" w:styleId="TOC7">
    <w:name w:val="toc 7"/>
    <w:basedOn w:val="a4"/>
    <w:next w:val="a4"/>
    <w:qFormat/>
    <w:pPr>
      <w:ind w:leftChars="1200" w:left="2520"/>
    </w:pPr>
  </w:style>
  <w:style w:type="paragraph" w:styleId="2">
    <w:name w:val="List Number 2"/>
    <w:basedOn w:val="a4"/>
    <w:qFormat/>
    <w:pPr>
      <w:numPr>
        <w:numId w:val="2"/>
      </w:numPr>
      <w:spacing w:line="360" w:lineRule="auto"/>
    </w:pPr>
    <w:rPr>
      <w:sz w:val="24"/>
    </w:rPr>
  </w:style>
  <w:style w:type="paragraph" w:styleId="4">
    <w:name w:val="List Bullet 4"/>
    <w:basedOn w:val="a4"/>
    <w:qFormat/>
    <w:pPr>
      <w:widowControl/>
      <w:numPr>
        <w:numId w:val="3"/>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4"/>
    <w:qFormat/>
    <w:pPr>
      <w:adjustRightInd w:val="0"/>
      <w:snapToGrid w:val="0"/>
      <w:spacing w:line="360" w:lineRule="auto"/>
      <w:ind w:firstLine="420"/>
    </w:pPr>
    <w:rPr>
      <w:sz w:val="24"/>
    </w:rPr>
  </w:style>
  <w:style w:type="paragraph" w:styleId="a9">
    <w:name w:val="caption"/>
    <w:basedOn w:val="a4"/>
    <w:next w:val="a4"/>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4"/>
    <w:qFormat/>
    <w:pPr>
      <w:shd w:val="clear" w:color="auto" w:fill="000080"/>
    </w:pPr>
  </w:style>
  <w:style w:type="paragraph" w:styleId="ab">
    <w:name w:val="toa heading"/>
    <w:basedOn w:val="a4"/>
    <w:next w:val="a4"/>
    <w:qFormat/>
    <w:pPr>
      <w:spacing w:before="120"/>
    </w:pPr>
    <w:rPr>
      <w:rFonts w:ascii="Arial" w:hAnsi="Arial"/>
      <w:sz w:val="24"/>
    </w:rPr>
  </w:style>
  <w:style w:type="paragraph" w:styleId="ac">
    <w:name w:val="annotation text"/>
    <w:basedOn w:val="a4"/>
    <w:link w:val="ad"/>
    <w:uiPriority w:val="99"/>
    <w:qFormat/>
    <w:pPr>
      <w:widowControl/>
      <w:tabs>
        <w:tab w:val="left" w:pos="1134"/>
      </w:tabs>
      <w:adjustRightInd w:val="0"/>
      <w:snapToGrid w:val="0"/>
      <w:spacing w:line="280" w:lineRule="atLeast"/>
      <w:jc w:val="left"/>
    </w:pPr>
    <w:rPr>
      <w:rFonts w:eastAsia="PMingLiU"/>
      <w:kern w:val="0"/>
      <w:sz w:val="24"/>
      <w:lang w:eastAsia="zh-TW"/>
    </w:rPr>
  </w:style>
  <w:style w:type="paragraph" w:styleId="32">
    <w:name w:val="Body Text 3"/>
    <w:basedOn w:val="a4"/>
    <w:qFormat/>
    <w:pPr>
      <w:adjustRightInd w:val="0"/>
      <w:snapToGrid w:val="0"/>
      <w:spacing w:after="120" w:line="360" w:lineRule="auto"/>
    </w:pPr>
    <w:rPr>
      <w:sz w:val="16"/>
    </w:rPr>
  </w:style>
  <w:style w:type="paragraph" w:styleId="3">
    <w:name w:val="List Bullet 3"/>
    <w:basedOn w:val="a4"/>
    <w:qFormat/>
    <w:pPr>
      <w:numPr>
        <w:numId w:val="4"/>
      </w:numPr>
      <w:adjustRightInd w:val="0"/>
      <w:snapToGrid w:val="0"/>
      <w:spacing w:line="360" w:lineRule="auto"/>
    </w:pPr>
    <w:rPr>
      <w:sz w:val="24"/>
    </w:rPr>
  </w:style>
  <w:style w:type="paragraph" w:styleId="ae">
    <w:name w:val="Body Text"/>
    <w:basedOn w:val="a4"/>
    <w:next w:val="a4"/>
    <w:qFormat/>
    <w:rPr>
      <w:rFonts w:ascii="仿宋_GB2312" w:eastAsia="仿宋_GB2312"/>
      <w:sz w:val="32"/>
    </w:rPr>
  </w:style>
  <w:style w:type="paragraph" w:styleId="af">
    <w:name w:val="Body Text Indent"/>
    <w:basedOn w:val="a4"/>
    <w:qFormat/>
    <w:pPr>
      <w:spacing w:line="700" w:lineRule="exact"/>
      <w:ind w:left="960"/>
    </w:pPr>
    <w:rPr>
      <w:sz w:val="44"/>
    </w:rPr>
  </w:style>
  <w:style w:type="paragraph" w:styleId="33">
    <w:name w:val="List Number 3"/>
    <w:basedOn w:val="a4"/>
    <w:qFormat/>
    <w:pPr>
      <w:tabs>
        <w:tab w:val="left" w:pos="2120"/>
      </w:tabs>
      <w:adjustRightInd w:val="0"/>
      <w:snapToGrid w:val="0"/>
      <w:spacing w:line="360" w:lineRule="auto"/>
      <w:ind w:left="2120" w:hanging="720"/>
    </w:pPr>
    <w:rPr>
      <w:sz w:val="24"/>
    </w:rPr>
  </w:style>
  <w:style w:type="paragraph" w:styleId="25">
    <w:name w:val="List 2"/>
    <w:basedOn w:val="a4"/>
    <w:qFormat/>
    <w:pPr>
      <w:adjustRightInd w:val="0"/>
      <w:snapToGrid w:val="0"/>
      <w:spacing w:line="360" w:lineRule="auto"/>
      <w:ind w:leftChars="200" w:left="100" w:hangingChars="200" w:hanging="200"/>
    </w:pPr>
    <w:rPr>
      <w:sz w:val="24"/>
    </w:rPr>
  </w:style>
  <w:style w:type="paragraph" w:styleId="af0">
    <w:name w:val="List Continue"/>
    <w:basedOn w:val="a4"/>
    <w:qFormat/>
    <w:pPr>
      <w:adjustRightInd w:val="0"/>
      <w:snapToGrid w:val="0"/>
      <w:spacing w:after="120" w:line="360" w:lineRule="auto"/>
      <w:ind w:leftChars="200" w:left="420"/>
    </w:pPr>
    <w:rPr>
      <w:sz w:val="24"/>
    </w:rPr>
  </w:style>
  <w:style w:type="paragraph" w:styleId="20">
    <w:name w:val="List Bullet 2"/>
    <w:basedOn w:val="a4"/>
    <w:qFormat/>
    <w:pPr>
      <w:numPr>
        <w:numId w:val="5"/>
      </w:numPr>
      <w:adjustRightInd w:val="0"/>
      <w:snapToGrid w:val="0"/>
      <w:spacing w:line="360" w:lineRule="auto"/>
    </w:pPr>
    <w:rPr>
      <w:sz w:val="24"/>
    </w:rPr>
  </w:style>
  <w:style w:type="paragraph" w:styleId="TOC5">
    <w:name w:val="toc 5"/>
    <w:basedOn w:val="a4"/>
    <w:next w:val="a4"/>
    <w:qFormat/>
    <w:pPr>
      <w:ind w:leftChars="800" w:left="1680"/>
    </w:pPr>
  </w:style>
  <w:style w:type="paragraph" w:styleId="TOC3">
    <w:name w:val="toc 3"/>
    <w:basedOn w:val="a4"/>
    <w:next w:val="a4"/>
    <w:qFormat/>
    <w:pPr>
      <w:ind w:leftChars="400" w:left="840"/>
    </w:pPr>
  </w:style>
  <w:style w:type="paragraph" w:styleId="af1">
    <w:name w:val="Plain Text"/>
    <w:basedOn w:val="a4"/>
    <w:next w:val="Default"/>
    <w:link w:val="af2"/>
    <w:qFormat/>
    <w:pPr>
      <w:adjustRightInd w:val="0"/>
      <w:snapToGrid w:val="0"/>
      <w:spacing w:line="360" w:lineRule="auto"/>
    </w:pPr>
    <w:rPr>
      <w:rFonts w:ascii="宋体" w:hAnsi="Courier New"/>
      <w:sz w:val="21"/>
    </w:rPr>
  </w:style>
  <w:style w:type="paragraph" w:customStyle="1" w:styleId="Default">
    <w:name w:val="Default"/>
    <w:basedOn w:val="a4"/>
    <w:next w:val="a4"/>
    <w:uiPriority w:val="99"/>
    <w:qFormat/>
    <w:pPr>
      <w:autoSpaceDE w:val="0"/>
      <w:autoSpaceDN w:val="0"/>
      <w:adjustRightInd w:val="0"/>
      <w:jc w:val="left"/>
    </w:pPr>
    <w:rPr>
      <w:rFonts w:ascii="......." w:hAnsi="Calibri"/>
      <w:color w:val="000000"/>
      <w:kern w:val="0"/>
      <w:sz w:val="24"/>
      <w:szCs w:val="24"/>
    </w:rPr>
  </w:style>
  <w:style w:type="paragraph" w:styleId="TOC8">
    <w:name w:val="toc 8"/>
    <w:basedOn w:val="a4"/>
    <w:next w:val="a4"/>
    <w:qFormat/>
    <w:pPr>
      <w:ind w:leftChars="1400" w:left="2940"/>
    </w:pPr>
  </w:style>
  <w:style w:type="paragraph" w:styleId="af3">
    <w:name w:val="Date"/>
    <w:basedOn w:val="a4"/>
    <w:next w:val="a4"/>
    <w:link w:val="af4"/>
  </w:style>
  <w:style w:type="paragraph" w:styleId="26">
    <w:name w:val="Body Text Indent 2"/>
    <w:basedOn w:val="a4"/>
    <w:pPr>
      <w:snapToGrid w:val="0"/>
      <w:spacing w:line="440" w:lineRule="atLeast"/>
      <w:ind w:firstLine="570"/>
    </w:pPr>
    <w:rPr>
      <w:rFonts w:ascii="宋体"/>
    </w:rPr>
  </w:style>
  <w:style w:type="paragraph" w:styleId="af5">
    <w:name w:val="Balloon Text"/>
    <w:basedOn w:val="a4"/>
    <w:qFormat/>
    <w:rPr>
      <w:sz w:val="18"/>
    </w:rPr>
  </w:style>
  <w:style w:type="paragraph" w:styleId="af6">
    <w:name w:val="footer"/>
    <w:basedOn w:val="a4"/>
    <w:link w:val="af7"/>
    <w:uiPriority w:val="99"/>
    <w:pPr>
      <w:tabs>
        <w:tab w:val="center" w:pos="4153"/>
        <w:tab w:val="right" w:pos="8306"/>
      </w:tabs>
      <w:snapToGrid w:val="0"/>
      <w:jc w:val="left"/>
    </w:pPr>
    <w:rPr>
      <w:sz w:val="18"/>
    </w:rPr>
  </w:style>
  <w:style w:type="paragraph" w:styleId="af8">
    <w:name w:val="header"/>
    <w:basedOn w:val="a4"/>
    <w:link w:val="af9"/>
    <w:uiPriority w:val="99"/>
    <w:pPr>
      <w:pBdr>
        <w:bottom w:val="single" w:sz="6" w:space="1" w:color="auto"/>
      </w:pBdr>
      <w:tabs>
        <w:tab w:val="center" w:pos="4153"/>
        <w:tab w:val="right" w:pos="8306"/>
      </w:tabs>
      <w:snapToGrid w:val="0"/>
      <w:jc w:val="center"/>
    </w:pPr>
    <w:rPr>
      <w:sz w:val="18"/>
    </w:rPr>
  </w:style>
  <w:style w:type="paragraph" w:styleId="TOC1">
    <w:name w:val="toc 1"/>
    <w:basedOn w:val="a4"/>
    <w:next w:val="a4"/>
    <w:uiPriority w:val="39"/>
    <w:qFormat/>
    <w:pPr>
      <w:tabs>
        <w:tab w:val="left" w:pos="1260"/>
        <w:tab w:val="left" w:pos="1685"/>
        <w:tab w:val="right" w:leader="dot" w:pos="8400"/>
      </w:tabs>
      <w:spacing w:line="320" w:lineRule="exact"/>
      <w:ind w:firstLineChars="100" w:firstLine="280"/>
    </w:pPr>
  </w:style>
  <w:style w:type="paragraph" w:styleId="41">
    <w:name w:val="List Continue 4"/>
    <w:basedOn w:val="a4"/>
    <w:pPr>
      <w:adjustRightInd w:val="0"/>
      <w:snapToGrid w:val="0"/>
      <w:spacing w:after="120" w:line="360" w:lineRule="auto"/>
      <w:ind w:leftChars="800" w:left="1680"/>
    </w:pPr>
    <w:rPr>
      <w:sz w:val="24"/>
    </w:rPr>
  </w:style>
  <w:style w:type="paragraph" w:styleId="TOC4">
    <w:name w:val="toc 4"/>
    <w:basedOn w:val="a4"/>
    <w:next w:val="a4"/>
    <w:pPr>
      <w:ind w:leftChars="600" w:left="1260"/>
    </w:pPr>
  </w:style>
  <w:style w:type="paragraph" w:styleId="afa">
    <w:name w:val="footnote text"/>
    <w:basedOn w:val="a4"/>
    <w:qFormat/>
    <w:pPr>
      <w:spacing w:line="360" w:lineRule="auto"/>
    </w:pPr>
    <w:rPr>
      <w:sz w:val="18"/>
    </w:rPr>
  </w:style>
  <w:style w:type="paragraph" w:styleId="TOC6">
    <w:name w:val="toc 6"/>
    <w:basedOn w:val="a4"/>
    <w:next w:val="a4"/>
    <w:pPr>
      <w:ind w:leftChars="1000" w:left="2100"/>
    </w:pPr>
  </w:style>
  <w:style w:type="paragraph" w:styleId="50">
    <w:name w:val="List 5"/>
    <w:basedOn w:val="a4"/>
    <w:pPr>
      <w:adjustRightInd w:val="0"/>
      <w:snapToGrid w:val="0"/>
      <w:spacing w:line="360" w:lineRule="auto"/>
      <w:ind w:leftChars="800" w:left="100" w:hangingChars="200" w:hanging="200"/>
    </w:pPr>
    <w:rPr>
      <w:sz w:val="24"/>
    </w:rPr>
  </w:style>
  <w:style w:type="paragraph" w:styleId="34">
    <w:name w:val="Body Text Indent 3"/>
    <w:basedOn w:val="a4"/>
    <w:qFormat/>
    <w:pPr>
      <w:spacing w:line="360" w:lineRule="auto"/>
      <w:ind w:firstLine="632"/>
    </w:pPr>
    <w:rPr>
      <w:rFonts w:ascii="黑体" w:eastAsia="黑体"/>
    </w:rPr>
  </w:style>
  <w:style w:type="paragraph" w:styleId="afb">
    <w:name w:val="table of figures"/>
    <w:basedOn w:val="a4"/>
    <w:next w:val="a4"/>
    <w:pPr>
      <w:tabs>
        <w:tab w:val="right" w:leader="dot" w:pos="8640"/>
      </w:tabs>
      <w:spacing w:line="360" w:lineRule="auto"/>
      <w:ind w:left="400" w:hanging="400"/>
    </w:pPr>
    <w:rPr>
      <w:sz w:val="24"/>
    </w:rPr>
  </w:style>
  <w:style w:type="paragraph" w:styleId="TOC2">
    <w:name w:val="toc 2"/>
    <w:basedOn w:val="a4"/>
    <w:next w:val="a4"/>
    <w:uiPriority w:val="39"/>
    <w:pPr>
      <w:tabs>
        <w:tab w:val="right" w:leader="dot" w:pos="8400"/>
      </w:tabs>
      <w:spacing w:line="440" w:lineRule="exact"/>
      <w:ind w:leftChars="100" w:left="280" w:rightChars="-91" w:right="-91"/>
    </w:pPr>
  </w:style>
  <w:style w:type="paragraph" w:styleId="TOC9">
    <w:name w:val="toc 9"/>
    <w:basedOn w:val="a4"/>
    <w:next w:val="a4"/>
    <w:qFormat/>
    <w:pPr>
      <w:ind w:leftChars="1600" w:left="3360"/>
    </w:pPr>
  </w:style>
  <w:style w:type="paragraph" w:styleId="27">
    <w:name w:val="Body Text 2"/>
    <w:basedOn w:val="a4"/>
    <w:pPr>
      <w:adjustRightInd w:val="0"/>
      <w:snapToGrid w:val="0"/>
      <w:spacing w:after="120" w:line="480" w:lineRule="auto"/>
    </w:pPr>
    <w:rPr>
      <w:sz w:val="24"/>
    </w:rPr>
  </w:style>
  <w:style w:type="paragraph" w:styleId="42">
    <w:name w:val="List 4"/>
    <w:basedOn w:val="a4"/>
    <w:pPr>
      <w:adjustRightInd w:val="0"/>
      <w:snapToGrid w:val="0"/>
      <w:spacing w:line="360" w:lineRule="auto"/>
      <w:ind w:leftChars="600" w:left="100" w:hangingChars="200" w:hanging="200"/>
    </w:pPr>
    <w:rPr>
      <w:sz w:val="24"/>
    </w:rPr>
  </w:style>
  <w:style w:type="paragraph" w:styleId="28">
    <w:name w:val="List Continue 2"/>
    <w:basedOn w:val="a4"/>
    <w:qFormat/>
    <w:pPr>
      <w:adjustRightInd w:val="0"/>
      <w:snapToGrid w:val="0"/>
      <w:spacing w:after="120" w:line="360" w:lineRule="auto"/>
      <w:ind w:leftChars="400" w:left="840"/>
    </w:pPr>
    <w:rPr>
      <w:sz w:val="24"/>
    </w:rPr>
  </w:style>
  <w:style w:type="paragraph" w:styleId="afc">
    <w:name w:val="Normal (Web)"/>
    <w:basedOn w:val="a4"/>
    <w:uiPriority w:val="99"/>
    <w:pPr>
      <w:widowControl/>
      <w:spacing w:before="100" w:beforeAutospacing="1" w:after="100" w:afterAutospacing="1"/>
      <w:jc w:val="left"/>
    </w:pPr>
    <w:rPr>
      <w:rFonts w:ascii="Arial Unicode MS" w:eastAsia="Arial Unicode MS" w:hAnsi="Arial Unicode MS"/>
      <w:kern w:val="0"/>
      <w:sz w:val="24"/>
    </w:rPr>
  </w:style>
  <w:style w:type="paragraph" w:styleId="35">
    <w:name w:val="List Continue 3"/>
    <w:basedOn w:val="a4"/>
    <w:pPr>
      <w:adjustRightInd w:val="0"/>
      <w:snapToGrid w:val="0"/>
      <w:spacing w:after="120" w:line="360" w:lineRule="auto"/>
      <w:ind w:leftChars="600" w:left="1260"/>
    </w:pPr>
    <w:rPr>
      <w:sz w:val="24"/>
    </w:rPr>
  </w:style>
  <w:style w:type="paragraph" w:styleId="10">
    <w:name w:val="index 1"/>
    <w:basedOn w:val="a4"/>
    <w:next w:val="a4"/>
    <w:pPr>
      <w:adjustRightInd w:val="0"/>
      <w:spacing w:line="240" w:lineRule="atLeast"/>
      <w:textAlignment w:val="baseline"/>
    </w:pPr>
    <w:rPr>
      <w:rFonts w:ascii="宋体"/>
      <w:kern w:val="0"/>
      <w:sz w:val="21"/>
    </w:rPr>
  </w:style>
  <w:style w:type="paragraph" w:styleId="afd">
    <w:name w:val="Title"/>
    <w:basedOn w:val="a4"/>
    <w:next w:val="a4"/>
    <w:qFormat/>
    <w:pPr>
      <w:widowControl/>
      <w:spacing w:after="240" w:line="360" w:lineRule="auto"/>
      <w:jc w:val="center"/>
    </w:pPr>
    <w:rPr>
      <w:rFonts w:ascii="Arial" w:hAnsi="Arial"/>
      <w:b/>
      <w:smallCaps/>
      <w:kern w:val="28"/>
      <w:sz w:val="36"/>
      <w:lang w:eastAsia="en-US"/>
    </w:rPr>
  </w:style>
  <w:style w:type="paragraph" w:styleId="afe">
    <w:name w:val="annotation subject"/>
    <w:basedOn w:val="ac"/>
    <w:next w:val="ac"/>
    <w:qFormat/>
    <w:pPr>
      <w:widowControl w:val="0"/>
      <w:tabs>
        <w:tab w:val="clear" w:pos="1134"/>
      </w:tabs>
      <w:adjustRightInd/>
      <w:snapToGrid/>
      <w:spacing w:line="240" w:lineRule="auto"/>
    </w:pPr>
    <w:rPr>
      <w:rFonts w:eastAsia="宋体"/>
      <w:b/>
      <w:kern w:val="2"/>
      <w:sz w:val="21"/>
      <w:lang w:eastAsia="zh-CN"/>
    </w:rPr>
  </w:style>
  <w:style w:type="paragraph" w:styleId="aff">
    <w:name w:val="Body Text First Indent"/>
    <w:basedOn w:val="a4"/>
    <w:next w:val="a4"/>
    <w:pPr>
      <w:spacing w:line="360" w:lineRule="auto"/>
      <w:ind w:firstLine="420"/>
    </w:pPr>
    <w:rPr>
      <w:rFonts w:ascii="宋体" w:hAnsi="宋体"/>
      <w:sz w:val="24"/>
    </w:rPr>
  </w:style>
  <w:style w:type="paragraph" w:styleId="29">
    <w:name w:val="Body Text First Indent 2"/>
    <w:basedOn w:val="af"/>
    <w:next w:val="a4"/>
    <w:pPr>
      <w:spacing w:after="120" w:line="240" w:lineRule="auto"/>
      <w:ind w:leftChars="200" w:left="420" w:firstLineChars="200" w:firstLine="420"/>
    </w:pPr>
    <w:rPr>
      <w:sz w:val="21"/>
    </w:rPr>
  </w:style>
  <w:style w:type="table" w:styleId="aff0">
    <w:name w:val="Table Grid"/>
    <w:basedOn w:val="a6"/>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rPr>
  </w:style>
  <w:style w:type="character" w:styleId="aff2">
    <w:name w:val="page number"/>
  </w:style>
  <w:style w:type="character" w:styleId="aff3">
    <w:name w:val="FollowedHyperlink"/>
    <w:qFormat/>
    <w:rPr>
      <w:color w:val="800080"/>
      <w:u w:val="single"/>
    </w:rPr>
  </w:style>
  <w:style w:type="character" w:styleId="aff4">
    <w:name w:val="Emphasis"/>
    <w:qFormat/>
    <w:rPr>
      <w:i/>
    </w:rPr>
  </w:style>
  <w:style w:type="character" w:styleId="aff5">
    <w:name w:val="Hyperlink"/>
    <w:uiPriority w:val="99"/>
    <w:rPr>
      <w:color w:val="0000FF"/>
      <w:u w:val="single"/>
    </w:rPr>
  </w:style>
  <w:style w:type="character" w:styleId="aff6">
    <w:name w:val="annotation reference"/>
    <w:uiPriority w:val="99"/>
    <w:qFormat/>
    <w:rPr>
      <w:sz w:val="21"/>
    </w:rPr>
  </w:style>
  <w:style w:type="character" w:styleId="aff7">
    <w:name w:val="footnote reference"/>
    <w:qFormat/>
    <w:rPr>
      <w:position w:val="6"/>
      <w:sz w:val="14"/>
      <w:vertAlign w:val="superscript"/>
    </w:rPr>
  </w:style>
  <w:style w:type="character" w:customStyle="1" w:styleId="24">
    <w:name w:val="标题 2 字符"/>
    <w:link w:val="23"/>
    <w:rPr>
      <w:rFonts w:ascii="宋体" w:hAnsi="宋体"/>
      <w:kern w:val="2"/>
      <w:sz w:val="28"/>
    </w:rPr>
  </w:style>
  <w:style w:type="character" w:customStyle="1" w:styleId="ad">
    <w:name w:val="批注文字 字符"/>
    <w:link w:val="ac"/>
    <w:uiPriority w:val="99"/>
    <w:rPr>
      <w:rFonts w:eastAsia="PMingLiU"/>
      <w:sz w:val="24"/>
      <w:lang w:eastAsia="zh-TW"/>
    </w:rPr>
  </w:style>
  <w:style w:type="character" w:customStyle="1" w:styleId="af2">
    <w:name w:val="纯文本 字符"/>
    <w:link w:val="af1"/>
    <w:qFormat/>
    <w:rPr>
      <w:rFonts w:ascii="宋体" w:hAnsi="Courier New"/>
      <w:kern w:val="2"/>
      <w:sz w:val="21"/>
    </w:rPr>
  </w:style>
  <w:style w:type="character" w:customStyle="1" w:styleId="af4">
    <w:name w:val="日期 字符"/>
    <w:link w:val="af3"/>
    <w:rPr>
      <w:kern w:val="2"/>
      <w:sz w:val="28"/>
    </w:rPr>
  </w:style>
  <w:style w:type="character" w:customStyle="1" w:styleId="af7">
    <w:name w:val="页脚 字符"/>
    <w:link w:val="af6"/>
    <w:uiPriority w:val="99"/>
    <w:rPr>
      <w:kern w:val="2"/>
      <w:sz w:val="18"/>
    </w:rPr>
  </w:style>
  <w:style w:type="character" w:customStyle="1" w:styleId="af9">
    <w:name w:val="页眉 字符"/>
    <w:link w:val="af8"/>
    <w:uiPriority w:val="99"/>
    <w:qFormat/>
    <w:rPr>
      <w:kern w:val="2"/>
      <w:sz w:val="18"/>
    </w:rPr>
  </w:style>
  <w:style w:type="paragraph" w:customStyle="1" w:styleId="Aff8">
    <w:name w:val="正文 A"/>
    <w:uiPriority w:val="99"/>
    <w:qFormat/>
    <w:pPr>
      <w:framePr w:wrap="around" w:hAnchor="text" w:y="1"/>
      <w:widowControl w:val="0"/>
      <w:jc w:val="both"/>
    </w:pPr>
    <w:rPr>
      <w:rFonts w:ascii="Arial Unicode MS" w:hAnsi="Arial Unicode MS" w:cs="Arial Unicode MS"/>
      <w:color w:val="000000"/>
      <w:kern w:val="2"/>
      <w:sz w:val="21"/>
      <w:szCs w:val="21"/>
    </w:rPr>
  </w:style>
  <w:style w:type="character" w:customStyle="1" w:styleId="aff9">
    <w:name w:val="样式 宋体"/>
    <w:qFormat/>
    <w:rPr>
      <w:rFonts w:ascii="宋体" w:eastAsia="宋体" w:hAnsi="宋体"/>
      <w:sz w:val="28"/>
    </w:rPr>
  </w:style>
  <w:style w:type="character" w:customStyle="1" w:styleId="074Char1">
    <w:name w:val="标书正文:  0.74 厘米 Char1"/>
    <w:rPr>
      <w:rFonts w:eastAsia="宋体"/>
      <w:kern w:val="2"/>
      <w:sz w:val="24"/>
      <w:lang w:val="en-US" w:eastAsia="zh-CN"/>
    </w:rPr>
  </w:style>
  <w:style w:type="character" w:customStyle="1" w:styleId="Char">
    <w:name w:val="文字 Char"/>
    <w:link w:val="affa"/>
    <w:rPr>
      <w:rFonts w:ascii="宋体" w:eastAsia="宋体"/>
      <w:kern w:val="2"/>
      <w:sz w:val="28"/>
      <w:lang w:val="en-US" w:eastAsia="zh-CN" w:bidi="ar-SA"/>
    </w:rPr>
  </w:style>
  <w:style w:type="paragraph" w:customStyle="1" w:styleId="affa">
    <w:name w:val="文字"/>
    <w:basedOn w:val="a4"/>
    <w:link w:val="Char"/>
    <w:qFormat/>
    <w:pPr>
      <w:tabs>
        <w:tab w:val="left" w:pos="8520"/>
      </w:tabs>
      <w:spacing w:line="312" w:lineRule="auto"/>
      <w:ind w:right="-210" w:firstLine="556"/>
    </w:pPr>
    <w:rPr>
      <w:rFonts w:ascii="宋体"/>
    </w:rPr>
  </w:style>
  <w:style w:type="character" w:customStyle="1" w:styleId="Char0">
    <w:name w:val="正文 + 三号 Char"/>
    <w:rPr>
      <w:rFonts w:eastAsia="宋体"/>
      <w:kern w:val="2"/>
      <w:sz w:val="21"/>
      <w:lang w:val="en-US" w:eastAsia="zh-CN"/>
    </w:rPr>
  </w:style>
  <w:style w:type="character" w:customStyle="1" w:styleId="CharChar3">
    <w:name w:val="Char Char3"/>
    <w:qFormat/>
    <w:rPr>
      <w:rFonts w:eastAsia="宋体"/>
      <w:kern w:val="2"/>
      <w:sz w:val="18"/>
      <w:lang w:val="en-US" w:eastAsia="zh-CN"/>
    </w:rPr>
  </w:style>
  <w:style w:type="character" w:customStyle="1" w:styleId="font1">
    <w:name w:val="font1"/>
    <w:rPr>
      <w:color w:val="000000"/>
      <w:sz w:val="18"/>
    </w:rPr>
  </w:style>
  <w:style w:type="character" w:customStyle="1" w:styleId="CharChar7">
    <w:name w:val="Char Char7"/>
    <w:rPr>
      <w:rFonts w:ascii="宋体" w:eastAsia="宋体" w:hAnsi="宋体"/>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4">
    <w:name w:val="Char Char4"/>
    <w:rPr>
      <w:rFonts w:eastAsia="宋体"/>
      <w:b/>
      <w:kern w:val="2"/>
      <w:sz w:val="21"/>
      <w:lang w:val="en-US" w:eastAsia="zh-CN"/>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top-det1">
    <w:name w:val="top-det1"/>
    <w:qFormat/>
    <w:rPr>
      <w:b/>
      <w:color w:val="00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3Char">
    <w:name w:val="样式3 Char"/>
    <w:link w:val="36"/>
    <w:qFormat/>
    <w:rPr>
      <w:b/>
      <w:kern w:val="44"/>
    </w:rPr>
  </w:style>
  <w:style w:type="paragraph" w:customStyle="1" w:styleId="36">
    <w:name w:val="样式3"/>
    <w:basedOn w:val="1"/>
    <w:next w:val="1"/>
    <w:link w:val="3Char"/>
    <w:qFormat/>
    <w:pPr>
      <w:keepLines/>
      <w:tabs>
        <w:tab w:val="clear" w:pos="3360"/>
      </w:tabs>
      <w:adjustRightInd w:val="0"/>
      <w:spacing w:beforeLines="0" w:before="340" w:afterLines="0" w:after="330" w:line="576" w:lineRule="auto"/>
      <w:jc w:val="both"/>
    </w:pPr>
    <w:rPr>
      <w:rFonts w:eastAsia="宋体"/>
      <w:b/>
      <w:kern w:val="44"/>
      <w:sz w:val="20"/>
    </w:rPr>
  </w:style>
  <w:style w:type="character" w:customStyle="1" w:styleId="Char1">
    <w:name w:val="小 Char"/>
    <w:qFormat/>
    <w:rPr>
      <w:rFonts w:ascii="宋体" w:eastAsia="宋体" w:hAnsi="Courier New"/>
      <w:kern w:val="2"/>
      <w:sz w:val="21"/>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CharChar6">
    <w:name w:val="Char Char6"/>
    <w:qFormat/>
    <w:rPr>
      <w:rFonts w:ascii="仿宋_GB2312" w:eastAsia="仿宋_GB2312"/>
      <w:kern w:val="2"/>
      <w:sz w:val="32"/>
    </w:rPr>
  </w:style>
  <w:style w:type="character" w:customStyle="1" w:styleId="CharChar2">
    <w:name w:val="Char Char2"/>
    <w:qFormat/>
    <w:rPr>
      <w:rFonts w:eastAsia="宋体"/>
      <w:kern w:val="2"/>
      <w:sz w:val="18"/>
      <w:lang w:val="en-US" w:eastAsia="zh-CN"/>
    </w:rPr>
  </w:style>
  <w:style w:type="character" w:customStyle="1" w:styleId="crowed11">
    <w:name w:val="crowed11"/>
    <w:qFormat/>
    <w:rPr>
      <w:rFonts w:ascii="_x000B__x000C_" w:hAnsi="_x000B__x000C_" w:hint="default"/>
      <w:sz w:val="24"/>
    </w:rPr>
  </w:style>
  <w:style w:type="character" w:customStyle="1" w:styleId="v151">
    <w:name w:val="v151"/>
    <w:qFormat/>
    <w:rPr>
      <w:sz w:val="18"/>
    </w:rPr>
  </w:style>
  <w:style w:type="character" w:customStyle="1" w:styleId="11">
    <w:name w:val="未命名11"/>
    <w:qFormat/>
    <w:rPr>
      <w:color w:val="77FFFF"/>
      <w:sz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ontent-white1">
    <w:name w:val="content-white1"/>
    <w:qFormat/>
    <w:rPr>
      <w:rFonts w:ascii="_x000B__x000C_" w:hAnsi="_x000B__x000C_"/>
      <w:color w:val="auto"/>
      <w:sz w:val="18"/>
      <w:u w:val="none"/>
    </w:rPr>
  </w:style>
  <w:style w:type="character" w:customStyle="1" w:styleId="CharChar5">
    <w:name w:val="Char Char5"/>
    <w:qFormat/>
    <w:rPr>
      <w:rFonts w:ascii="Arial" w:eastAsia="宋体" w:hAnsi="Arial"/>
      <w:b/>
      <w:smallCaps/>
      <w:kern w:val="28"/>
      <w:sz w:val="36"/>
      <w:lang w:val="en-US" w:eastAsia="en-US"/>
    </w:rPr>
  </w:style>
  <w:style w:type="paragraph" w:customStyle="1" w:styleId="1xz">
    <w:name w:val="样式1xz"/>
    <w:basedOn w:val="a4"/>
    <w:qFormat/>
    <w:pPr>
      <w:tabs>
        <w:tab w:val="left" w:pos="1050"/>
        <w:tab w:val="right" w:leader="dot" w:pos="8296"/>
      </w:tabs>
    </w:pPr>
    <w:rPr>
      <w:caps/>
      <w:spacing w:val="20"/>
      <w:sz w:val="24"/>
    </w:rPr>
  </w:style>
  <w:style w:type="paragraph" w:customStyle="1" w:styleId="12">
    <w:name w:val="1.正文"/>
    <w:basedOn w:val="a4"/>
    <w:qFormat/>
    <w:pPr>
      <w:spacing w:line="360" w:lineRule="auto"/>
      <w:ind w:leftChars="225" w:left="540" w:firstLineChars="225" w:firstLine="540"/>
    </w:pPr>
    <w:rPr>
      <w:sz w:val="24"/>
    </w:rPr>
  </w:style>
  <w:style w:type="paragraph" w:customStyle="1" w:styleId="affb">
    <w:name w:val="È±Ê¡ÎÄ±¾"/>
    <w:basedOn w:val="a4"/>
    <w:qFormat/>
    <w:pPr>
      <w:widowControl/>
      <w:overflowPunct w:val="0"/>
      <w:autoSpaceDE w:val="0"/>
      <w:autoSpaceDN w:val="0"/>
      <w:adjustRightInd w:val="0"/>
      <w:jc w:val="left"/>
      <w:textAlignment w:val="baseline"/>
    </w:pPr>
    <w:rPr>
      <w:kern w:val="0"/>
      <w:sz w:val="24"/>
    </w:rPr>
  </w:style>
  <w:style w:type="paragraph" w:customStyle="1" w:styleId="affc">
    <w:name w:val="_"/>
    <w:basedOn w:val="a4"/>
    <w:qFormat/>
    <w:pPr>
      <w:adjustRightInd w:val="0"/>
      <w:spacing w:line="360" w:lineRule="auto"/>
      <w:ind w:left="480" w:firstLineChars="200" w:firstLine="200"/>
      <w:textAlignment w:val="baseline"/>
    </w:pPr>
    <w:rPr>
      <w:kern w:val="0"/>
      <w:sz w:val="24"/>
    </w:rPr>
  </w:style>
  <w:style w:type="paragraph" w:customStyle="1" w:styleId="13">
    <w:name w:val="文本1"/>
    <w:basedOn w:val="a4"/>
    <w:qFormat/>
    <w:pPr>
      <w:adjustRightInd w:val="0"/>
      <w:spacing w:line="312" w:lineRule="atLeast"/>
      <w:jc w:val="center"/>
      <w:textAlignment w:val="baseline"/>
    </w:pPr>
    <w:rPr>
      <w:kern w:val="0"/>
      <w:sz w:val="18"/>
    </w:rPr>
  </w:style>
  <w:style w:type="paragraph" w:customStyle="1" w:styleId="CharChar1Char">
    <w:name w:val="Char Char1 Char"/>
    <w:basedOn w:val="a4"/>
    <w:qFormat/>
    <w:rPr>
      <w:rFonts w:ascii="Tahoma" w:hAnsi="Tahoma"/>
      <w:sz w:val="24"/>
      <w:szCs w:val="24"/>
    </w:rPr>
  </w:style>
  <w:style w:type="paragraph" w:customStyle="1" w:styleId="074">
    <w:name w:val="样式 首行缩进:  0.74 厘米"/>
    <w:basedOn w:val="a4"/>
    <w:qFormat/>
    <w:pPr>
      <w:spacing w:line="360" w:lineRule="auto"/>
      <w:ind w:firstLine="420"/>
    </w:pPr>
    <w:rPr>
      <w:sz w:val="24"/>
    </w:rPr>
  </w:style>
  <w:style w:type="paragraph" w:customStyle="1" w:styleId="a0">
    <w:name w:val="一级条标题"/>
    <w:next w:val="affd"/>
    <w:qFormat/>
    <w:pPr>
      <w:numPr>
        <w:ilvl w:val="1"/>
        <w:numId w:val="6"/>
      </w:numPr>
      <w:spacing w:beforeLines="50" w:before="156" w:afterLines="50" w:after="156"/>
      <w:outlineLvl w:val="2"/>
    </w:pPr>
    <w:rPr>
      <w:rFonts w:ascii="黑体" w:eastAsia="黑体"/>
      <w:sz w:val="21"/>
      <w:szCs w:val="21"/>
    </w:rPr>
  </w:style>
  <w:style w:type="paragraph" w:customStyle="1" w:styleId="affd">
    <w:name w:val="段"/>
    <w:qFormat/>
    <w:pPr>
      <w:autoSpaceDE w:val="0"/>
      <w:autoSpaceDN w:val="0"/>
      <w:ind w:firstLineChars="200" w:firstLine="200"/>
      <w:jc w:val="both"/>
    </w:pPr>
    <w:rPr>
      <w:rFonts w:ascii="宋体" w:hAnsi="Calibri"/>
      <w:sz w:val="21"/>
      <w:szCs w:val="22"/>
    </w:rPr>
  </w:style>
  <w:style w:type="paragraph" w:customStyle="1" w:styleId="14">
    <w:name w:val="样式1"/>
    <w:basedOn w:val="40"/>
    <w:qFormat/>
    <w:pPr>
      <w:spacing w:before="500" w:after="260" w:line="560" w:lineRule="atLeast"/>
    </w:pPr>
  </w:style>
  <w:style w:type="paragraph" w:customStyle="1" w:styleId="CharCharCharCharChar">
    <w:name w:val="Char Char Char Char Char"/>
    <w:basedOn w:val="a4"/>
    <w:qFormat/>
    <w:pPr>
      <w:numPr>
        <w:numId w:val="7"/>
      </w:numPr>
    </w:pPr>
    <w:rPr>
      <w:rFonts w:ascii="Tahoma" w:hAnsi="Tahoma"/>
      <w:sz w:val="24"/>
    </w:rPr>
  </w:style>
  <w:style w:type="paragraph" w:customStyle="1" w:styleId="a1">
    <w:name w:val="章标题"/>
    <w:next w:val="a4"/>
    <w:qFormat/>
    <w:pPr>
      <w:numPr>
        <w:ilvl w:val="1"/>
        <w:numId w:val="8"/>
      </w:numPr>
      <w:spacing w:beforeLines="50" w:before="156" w:afterLines="50" w:after="156"/>
      <w:ind w:left="0"/>
      <w:jc w:val="both"/>
      <w:outlineLvl w:val="1"/>
    </w:pPr>
    <w:rPr>
      <w:rFonts w:ascii="黑体" w:eastAsia="黑体"/>
      <w:sz w:val="24"/>
    </w:rPr>
  </w:style>
  <w:style w:type="paragraph" w:customStyle="1" w:styleId="ParaCharCharCharCharCharCharChar">
    <w:name w:val="默认段落字体 Para Char Char Char Char Char Char Char"/>
    <w:basedOn w:val="a4"/>
    <w:qFormat/>
    <w:rPr>
      <w:rFonts w:ascii="Tahoma" w:hAnsi="Tahoma"/>
      <w:sz w:val="24"/>
    </w:rPr>
  </w:style>
  <w:style w:type="paragraph" w:customStyle="1" w:styleId="51">
    <w:name w:val="标题5"/>
    <w:basedOn w:val="a4"/>
    <w:qFormat/>
    <w:pPr>
      <w:tabs>
        <w:tab w:val="left" w:pos="0"/>
      </w:tabs>
      <w:autoSpaceDE w:val="0"/>
      <w:autoSpaceDN w:val="0"/>
      <w:adjustRightInd w:val="0"/>
      <w:snapToGrid w:val="0"/>
      <w:spacing w:line="320" w:lineRule="atLeast"/>
    </w:pPr>
    <w:rPr>
      <w:rFonts w:ascii="宋体"/>
      <w:kern w:val="0"/>
      <w:sz w:val="21"/>
    </w:rPr>
  </w:style>
  <w:style w:type="paragraph" w:customStyle="1" w:styleId="affe">
    <w:name w:val="图片文字"/>
    <w:basedOn w:val="a4"/>
    <w:qFormat/>
    <w:pPr>
      <w:spacing w:line="240" w:lineRule="atLeast"/>
      <w:jc w:val="center"/>
    </w:pPr>
    <w:rPr>
      <w:sz w:val="21"/>
    </w:rPr>
  </w:style>
  <w:style w:type="paragraph" w:customStyle="1" w:styleId="Title-Revision">
    <w:name w:val="Title - Revision"/>
    <w:basedOn w:val="afd"/>
    <w:qFormat/>
    <w:pPr>
      <w:spacing w:before="720"/>
    </w:pPr>
  </w:style>
  <w:style w:type="paragraph" w:customStyle="1" w:styleId="CharCharCharCharCharCharCharCharCharCharCharCharChar">
    <w:name w:val="Char Char Char Char Char Char Char Char Char Char Char Char Char"/>
    <w:basedOn w:val="a4"/>
    <w:qFormat/>
    <w:pPr>
      <w:widowControl/>
      <w:spacing w:after="160" w:line="240" w:lineRule="exact"/>
      <w:jc w:val="left"/>
    </w:pPr>
    <w:rPr>
      <w:rFonts w:ascii="Verdana" w:eastAsia="仿宋_GB2312" w:hAnsi="Verdana"/>
      <w:kern w:val="0"/>
      <w:sz w:val="24"/>
      <w:lang w:eastAsia="en-US"/>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CharCharCharCharChar0">
    <w:name w:val="文档正文 Char Char Char Char Char"/>
    <w:basedOn w:val="a4"/>
    <w:qFormat/>
    <w:pPr>
      <w:adjustRightInd w:val="0"/>
      <w:spacing w:line="440" w:lineRule="exact"/>
      <w:ind w:firstLine="420"/>
      <w:textAlignment w:val="baseline"/>
    </w:pPr>
    <w:rPr>
      <w:rFonts w:ascii="Arial Narrow" w:hAnsi="Arial Narrow"/>
      <w:kern w:val="0"/>
      <w:sz w:val="24"/>
    </w:rPr>
  </w:style>
  <w:style w:type="paragraph" w:customStyle="1" w:styleId="afff">
    <w:name w:val="可研正文"/>
    <w:basedOn w:val="ae"/>
    <w:qFormat/>
    <w:pPr>
      <w:adjustRightInd w:val="0"/>
      <w:snapToGrid w:val="0"/>
      <w:spacing w:line="440" w:lineRule="exact"/>
      <w:ind w:firstLine="567"/>
    </w:pPr>
    <w:rPr>
      <w:sz w:val="28"/>
    </w:rPr>
  </w:style>
  <w:style w:type="paragraph" w:customStyle="1" w:styleId="afff0">
    <w:name w:val="段落正文"/>
    <w:basedOn w:val="a4"/>
    <w:qFormat/>
    <w:pPr>
      <w:spacing w:beforeLines="50" w:before="156" w:line="360" w:lineRule="auto"/>
      <w:ind w:firstLineChars="200" w:firstLine="200"/>
    </w:pPr>
    <w:rPr>
      <w:spacing w:val="2"/>
      <w:sz w:val="24"/>
    </w:rPr>
  </w:style>
  <w:style w:type="paragraph" w:customStyle="1" w:styleId="37">
    <w:name w:val="附录3"/>
    <w:basedOn w:val="a4"/>
    <w:next w:val="a4"/>
    <w:qFormat/>
    <w:pPr>
      <w:numPr>
        <w:ilvl w:val="2"/>
      </w:numPr>
      <w:tabs>
        <w:tab w:val="left" w:pos="851"/>
      </w:tabs>
      <w:ind w:left="425" w:hanging="425"/>
      <w:outlineLvl w:val="2"/>
    </w:pPr>
    <w:rPr>
      <w:rFonts w:eastAsia="黑体"/>
      <w:b/>
      <w:sz w:val="32"/>
    </w:rPr>
  </w:style>
  <w:style w:type="paragraph" w:customStyle="1" w:styleId="ItemStepinTable">
    <w:name w:val="Item Step in Table"/>
    <w:qFormat/>
    <w:pPr>
      <w:numPr>
        <w:numId w:val="9"/>
      </w:numPr>
      <w:spacing w:before="40" w:after="40"/>
      <w:jc w:val="both"/>
    </w:pPr>
    <w:rPr>
      <w:rFonts w:ascii="Arial" w:hAnsi="Arial"/>
      <w:sz w:val="18"/>
    </w:rPr>
  </w:style>
  <w:style w:type="paragraph" w:customStyle="1" w:styleId="Title-Date">
    <w:name w:val="Title - Date"/>
    <w:basedOn w:val="afd"/>
    <w:next w:val="a4"/>
    <w:qFormat/>
    <w:pPr>
      <w:spacing w:before="240" w:after="720"/>
    </w:pPr>
    <w:rPr>
      <w:sz w:val="28"/>
    </w:rPr>
  </w:style>
  <w:style w:type="paragraph" w:customStyle="1" w:styleId="afff1">
    <w:name w:val="表文字"/>
    <w:qFormat/>
    <w:rPr>
      <w:rFonts w:ascii="宋体"/>
      <w:kern w:val="2"/>
    </w:rPr>
  </w:style>
  <w:style w:type="paragraph" w:customStyle="1" w:styleId="a3">
    <w:name w:val="操作步骤"/>
    <w:basedOn w:val="a4"/>
    <w:qFormat/>
    <w:pPr>
      <w:numPr>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2">
    <w:name w:val="没有缩进（为图形使用）"/>
    <w:basedOn w:val="a4"/>
    <w:qFormat/>
    <w:pPr>
      <w:spacing w:before="120" w:after="120" w:line="360" w:lineRule="auto"/>
    </w:pPr>
    <w:rPr>
      <w:sz w:val="24"/>
    </w:rPr>
  </w:style>
  <w:style w:type="paragraph" w:customStyle="1" w:styleId="220">
    <w:name w:val="样式 样式 首行缩进:  2 字符 + 首行缩进:  2 字符"/>
    <w:basedOn w:val="a4"/>
    <w:qFormat/>
    <w:pPr>
      <w:numPr>
        <w:numId w:val="11"/>
      </w:numPr>
      <w:tabs>
        <w:tab w:val="clear" w:pos="1230"/>
      </w:tabs>
      <w:spacing w:line="360" w:lineRule="auto"/>
      <w:ind w:firstLineChars="200" w:firstLine="480"/>
    </w:pPr>
    <w:rPr>
      <w:sz w:val="24"/>
    </w:rPr>
  </w:style>
  <w:style w:type="paragraph" w:customStyle="1" w:styleId="afff3">
    <w:name w:val="简单回函地址"/>
    <w:basedOn w:val="a4"/>
    <w:qFormat/>
    <w:pPr>
      <w:adjustRightInd w:val="0"/>
      <w:snapToGrid w:val="0"/>
      <w:spacing w:line="360" w:lineRule="auto"/>
    </w:pPr>
    <w:rPr>
      <w:sz w:val="24"/>
    </w:rPr>
  </w:style>
  <w:style w:type="paragraph" w:customStyle="1" w:styleId="afff4">
    <w:name w:val="文档正文"/>
    <w:basedOn w:val="a4"/>
    <w:qFormat/>
    <w:pPr>
      <w:adjustRightInd w:val="0"/>
      <w:snapToGrid w:val="0"/>
      <w:spacing w:line="440" w:lineRule="exact"/>
      <w:ind w:firstLine="567"/>
      <w:textAlignment w:val="baseline"/>
    </w:pPr>
    <w:rPr>
      <w:rFonts w:ascii="Arial Narrow" w:hAnsi="Arial Narrow"/>
      <w:kern w:val="0"/>
      <w:sz w:val="24"/>
    </w:rPr>
  </w:style>
  <w:style w:type="paragraph" w:customStyle="1" w:styleId="xl40">
    <w:name w:val="xl40"/>
    <w:basedOn w:val="a4"/>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51">
    <w:name w:val="样式 行距: 1.5 倍行距1"/>
    <w:basedOn w:val="a4"/>
    <w:qFormat/>
    <w:pPr>
      <w:snapToGrid w:val="0"/>
    </w:pPr>
    <w:rPr>
      <w:sz w:val="21"/>
    </w:rPr>
  </w:style>
  <w:style w:type="paragraph" w:customStyle="1" w:styleId="2a">
    <w:name w:val="正文字缩2字"/>
    <w:basedOn w:val="a4"/>
    <w:qFormat/>
    <w:pPr>
      <w:spacing w:before="60" w:after="60" w:line="360" w:lineRule="auto"/>
      <w:ind w:leftChars="200" w:left="200" w:firstLineChars="200" w:firstLine="200"/>
    </w:pPr>
    <w:rPr>
      <w:sz w:val="24"/>
    </w:rPr>
  </w:style>
  <w:style w:type="paragraph" w:customStyle="1" w:styleId="Char2">
    <w:name w:val="Char"/>
    <w:basedOn w:val="a4"/>
    <w:qFormat/>
    <w:pPr>
      <w:widowControl/>
      <w:spacing w:line="400" w:lineRule="exact"/>
      <w:jc w:val="center"/>
    </w:pPr>
    <w:rPr>
      <w:sz w:val="24"/>
    </w:rPr>
  </w:style>
  <w:style w:type="paragraph" w:customStyle="1" w:styleId="afff5">
    <w:name w:val="普通正文"/>
    <w:basedOn w:val="a4"/>
    <w:qFormat/>
    <w:pPr>
      <w:adjustRightInd w:val="0"/>
      <w:spacing w:before="120" w:after="120" w:line="360" w:lineRule="auto"/>
      <w:ind w:firstLine="480"/>
      <w:jc w:val="left"/>
      <w:textAlignment w:val="baseline"/>
    </w:pPr>
    <w:rPr>
      <w:rFonts w:ascii="Arial" w:hAnsi="Arial"/>
      <w:kern w:val="0"/>
      <w:sz w:val="24"/>
    </w:rPr>
  </w:style>
  <w:style w:type="paragraph" w:customStyle="1" w:styleId="afff6">
    <w:name w:val="表头样式"/>
    <w:basedOn w:val="a4"/>
    <w:qFormat/>
    <w:pPr>
      <w:autoSpaceDE w:val="0"/>
      <w:autoSpaceDN w:val="0"/>
      <w:adjustRightInd w:val="0"/>
      <w:spacing w:line="360" w:lineRule="auto"/>
      <w:jc w:val="left"/>
    </w:pPr>
    <w:rPr>
      <w:b/>
      <w:kern w:val="0"/>
      <w:sz w:val="21"/>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xl23">
    <w:name w:val="xl23"/>
    <w:basedOn w:val="a4"/>
    <w:qFormat/>
    <w:pPr>
      <w:widowControl/>
      <w:spacing w:before="100" w:beforeAutospacing="1" w:after="100" w:afterAutospacing="1" w:line="360" w:lineRule="auto"/>
      <w:textAlignment w:val="top"/>
    </w:pPr>
    <w:rPr>
      <w:kern w:val="0"/>
      <w:sz w:val="24"/>
    </w:rPr>
  </w:style>
  <w:style w:type="paragraph" w:customStyle="1" w:styleId="CharCharCharChar">
    <w:name w:val="Char Char Char Char"/>
    <w:basedOn w:val="a4"/>
    <w:qFormat/>
    <w:pPr>
      <w:pageBreakBefore/>
      <w:widowControl/>
      <w:spacing w:after="160" w:line="240" w:lineRule="exact"/>
      <w:jc w:val="left"/>
    </w:pPr>
    <w:rPr>
      <w:rFonts w:ascii="Verdana" w:hAnsi="Verdana"/>
      <w:kern w:val="0"/>
      <w:sz w:val="20"/>
      <w:lang w:eastAsia="en-US"/>
    </w:rPr>
  </w:style>
  <w:style w:type="paragraph" w:customStyle="1" w:styleId="tabletext">
    <w:name w:val="tabletext"/>
    <w:basedOn w:val="a4"/>
    <w:qFormat/>
    <w:pPr>
      <w:widowControl/>
      <w:spacing w:before="100" w:beforeAutospacing="1" w:after="100" w:afterAutospacing="1"/>
      <w:jc w:val="left"/>
    </w:pPr>
    <w:rPr>
      <w:rFonts w:ascii="宋体" w:hAnsi="宋体" w:cs="宋体"/>
      <w:kern w:val="0"/>
      <w:sz w:val="24"/>
      <w:szCs w:val="24"/>
    </w:rPr>
  </w:style>
  <w:style w:type="paragraph" w:customStyle="1" w:styleId="Char3">
    <w:name w:val="Char"/>
    <w:basedOn w:val="a4"/>
    <w:qFormat/>
    <w:pPr>
      <w:spacing w:line="240" w:lineRule="atLeast"/>
      <w:ind w:left="420" w:firstLine="420"/>
    </w:pPr>
    <w:rPr>
      <w:kern w:val="0"/>
      <w:sz w:val="21"/>
    </w:rPr>
  </w:style>
  <w:style w:type="paragraph" w:customStyle="1" w:styleId="15">
    <w:name w:val="正文1"/>
    <w:basedOn w:val="a4"/>
    <w:qFormat/>
    <w:pPr>
      <w:spacing w:line="300" w:lineRule="auto"/>
      <w:ind w:firstLineChars="200" w:firstLine="200"/>
    </w:pPr>
    <w:rPr>
      <w:sz w:val="24"/>
    </w:rPr>
  </w:style>
  <w:style w:type="paragraph" w:styleId="afff7">
    <w:name w:val="List Paragraph"/>
    <w:basedOn w:val="a4"/>
    <w:uiPriority w:val="99"/>
    <w:qFormat/>
    <w:pPr>
      <w:ind w:firstLineChars="200" w:firstLine="420"/>
    </w:pPr>
    <w:rPr>
      <w:rFonts w:ascii="Calibri" w:hAnsi="Calibri"/>
      <w:sz w:val="21"/>
      <w:szCs w:val="22"/>
    </w:rPr>
  </w:style>
  <w:style w:type="paragraph" w:customStyle="1" w:styleId="2b">
    <w:name w:val="标题2"/>
    <w:basedOn w:val="23"/>
    <w:qFormat/>
    <w:pPr>
      <w:keepNext w:val="0"/>
      <w:keepLines w:val="0"/>
      <w:ind w:firstLineChars="196" w:firstLine="574"/>
      <w:outlineLvl w:val="9"/>
    </w:pPr>
    <w:rPr>
      <w:b/>
      <w:spacing w:val="6"/>
      <w:u w:val="single"/>
    </w:rPr>
  </w:style>
  <w:style w:type="paragraph" w:customStyle="1" w:styleId="afff8">
    <w:name w:val="方案正文"/>
    <w:basedOn w:val="a4"/>
    <w:qFormat/>
    <w:pPr>
      <w:suppressAutoHyphens/>
      <w:spacing w:line="312" w:lineRule="auto"/>
      <w:ind w:firstLine="200"/>
    </w:pPr>
    <w:rPr>
      <w:rFonts w:ascii="Calibri" w:eastAsia="Times New Roman" w:hAnsi="Calibri"/>
      <w:kern w:val="1"/>
    </w:rPr>
  </w:style>
  <w:style w:type="paragraph" w:customStyle="1" w:styleId="Char1CharCharChar">
    <w:name w:val="Char1 Char Char Char"/>
    <w:basedOn w:val="a4"/>
    <w:qFormat/>
    <w:rPr>
      <w:rFonts w:ascii="Tahoma" w:hAnsi="Tahoma"/>
      <w:sz w:val="24"/>
    </w:rPr>
  </w:style>
  <w:style w:type="paragraph" w:customStyle="1" w:styleId="CharChar1">
    <w:name w:val="Char Char1"/>
    <w:basedOn w:val="a4"/>
    <w:qFormat/>
    <w:pPr>
      <w:widowControl/>
      <w:spacing w:after="160" w:line="240" w:lineRule="exact"/>
      <w:jc w:val="left"/>
    </w:pPr>
    <w:rPr>
      <w:rFonts w:ascii="Verdana" w:hAnsi="Verdana"/>
      <w:kern w:val="0"/>
      <w:sz w:val="20"/>
      <w:lang w:eastAsia="en-US"/>
    </w:rPr>
  </w:style>
  <w:style w:type="paragraph" w:customStyle="1" w:styleId="afff9">
    <w:name w:val="正文 + 三号"/>
    <w:basedOn w:val="a4"/>
    <w:qFormat/>
    <w:rPr>
      <w:sz w:val="21"/>
    </w:rPr>
  </w:style>
  <w:style w:type="paragraph" w:customStyle="1" w:styleId="afffa">
    <w:name w:val="缺省文本"/>
    <w:basedOn w:val="a4"/>
    <w:qFormat/>
    <w:pPr>
      <w:tabs>
        <w:tab w:val="left" w:pos="1260"/>
      </w:tabs>
      <w:autoSpaceDE w:val="0"/>
      <w:autoSpaceDN w:val="0"/>
      <w:adjustRightInd w:val="0"/>
      <w:spacing w:line="360" w:lineRule="auto"/>
      <w:jc w:val="left"/>
    </w:pPr>
    <w:rPr>
      <w:kern w:val="0"/>
      <w:sz w:val="24"/>
    </w:rPr>
  </w:style>
  <w:style w:type="paragraph" w:customStyle="1" w:styleId="210">
    <w:name w:val="正文文本缩进 21"/>
    <w:basedOn w:val="a4"/>
    <w:qFormat/>
    <w:pPr>
      <w:adjustRightInd w:val="0"/>
      <w:spacing w:before="120"/>
      <w:ind w:firstLine="420"/>
      <w:textAlignment w:val="baseline"/>
    </w:pPr>
    <w:rPr>
      <w:sz w:val="24"/>
    </w:rPr>
  </w:style>
  <w:style w:type="paragraph" w:customStyle="1" w:styleId="afffb">
    <w:name w:val="标题无"/>
    <w:basedOn w:val="a4"/>
    <w:qFormat/>
    <w:pPr>
      <w:spacing w:line="360" w:lineRule="auto"/>
    </w:pPr>
    <w:rPr>
      <w:sz w:val="24"/>
    </w:rPr>
  </w:style>
  <w:style w:type="paragraph" w:customStyle="1" w:styleId="a2">
    <w:name w:val="表号"/>
    <w:basedOn w:val="a4"/>
    <w:qFormat/>
    <w:pPr>
      <w:numPr>
        <w:numId w:val="12"/>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6">
    <w:name w:val="1"/>
    <w:basedOn w:val="a4"/>
    <w:qFormat/>
    <w:rPr>
      <w:rFonts w:ascii="Tahoma" w:hAnsi="Tahoma"/>
      <w:sz w:val="24"/>
    </w:rPr>
  </w:style>
  <w:style w:type="paragraph" w:customStyle="1" w:styleId="afffc">
    <w:name w:val="文章正文"/>
    <w:basedOn w:val="a4"/>
    <w:qFormat/>
    <w:pPr>
      <w:ind w:firstLineChars="200" w:firstLine="560"/>
    </w:pPr>
    <w:rPr>
      <w:rFonts w:ascii="仿宋_GB2312" w:eastAsia="仿宋_GB2312" w:hAnsi="宋体"/>
      <w:color w:val="000000"/>
    </w:rPr>
  </w:style>
  <w:style w:type="paragraph" w:customStyle="1" w:styleId="412">
    <w:name w:val="样式 正文缩进正文（首行缩进两字）表正文正文非缩进特点标题4段1 + 首行缩进:  2 字符"/>
    <w:basedOn w:val="a8"/>
    <w:qFormat/>
    <w:pPr>
      <w:ind w:firstLineChars="200" w:firstLine="480"/>
    </w:pPr>
  </w:style>
  <w:style w:type="paragraph" w:customStyle="1" w:styleId="afffd">
    <w:name w:val="二级列表"/>
    <w:basedOn w:val="afff0"/>
    <w:next w:val="afff0"/>
    <w:qFormat/>
    <w:pPr>
      <w:tabs>
        <w:tab w:val="left" w:pos="2120"/>
      </w:tabs>
      <w:ind w:firstLineChars="0" w:firstLine="0"/>
    </w:pPr>
    <w:rPr>
      <w:b/>
    </w:rPr>
  </w:style>
  <w:style w:type="paragraph" w:customStyle="1" w:styleId="p">
    <w:name w:val="p"/>
    <w:basedOn w:val="a4"/>
    <w:qFormat/>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
    <w:name w:val="Char Char1 Char Char Char Char Char Char Char Char"/>
    <w:basedOn w:val="a4"/>
    <w:qFormat/>
    <w:pPr>
      <w:widowControl/>
      <w:spacing w:after="160" w:line="240" w:lineRule="exact"/>
      <w:jc w:val="left"/>
    </w:pPr>
    <w:rPr>
      <w:rFonts w:ascii="Verdana" w:hAnsi="Verdana"/>
      <w:kern w:val="0"/>
      <w:sz w:val="20"/>
      <w:lang w:eastAsia="en-US"/>
    </w:rPr>
  </w:style>
  <w:style w:type="paragraph" w:customStyle="1" w:styleId="17">
    <w:name w:val="文本框样式1"/>
    <w:basedOn w:val="a4"/>
    <w:qFormat/>
    <w:pPr>
      <w:adjustRightInd w:val="0"/>
      <w:snapToGrid w:val="0"/>
      <w:spacing w:before="60" w:line="180" w:lineRule="exact"/>
      <w:jc w:val="center"/>
    </w:pPr>
    <w:rPr>
      <w:sz w:val="21"/>
    </w:rPr>
  </w:style>
  <w:style w:type="paragraph" w:customStyle="1" w:styleId="Note">
    <w:name w:val="Note"/>
    <w:basedOn w:val="a4"/>
    <w:qFormat/>
    <w:pPr>
      <w:pBdr>
        <w:top w:val="single" w:sz="12" w:space="3" w:color="auto"/>
        <w:bottom w:val="single" w:sz="12" w:space="3" w:color="auto"/>
      </w:pBdr>
      <w:spacing w:line="360" w:lineRule="auto"/>
    </w:pPr>
    <w:rPr>
      <w:sz w:val="24"/>
    </w:rPr>
  </w:style>
  <w:style w:type="paragraph" w:customStyle="1" w:styleId="CharCharCharCharCharChar">
    <w:name w:val="Char Char 字元 字元 字元 Char Char Char Char"/>
    <w:basedOn w:val="a4"/>
    <w:qFormat/>
    <w:pPr>
      <w:adjustRightInd w:val="0"/>
      <w:spacing w:line="360" w:lineRule="auto"/>
    </w:pPr>
    <w:rPr>
      <w:kern w:val="0"/>
      <w:sz w:val="24"/>
    </w:rPr>
  </w:style>
  <w:style w:type="paragraph" w:customStyle="1" w:styleId="TableText0">
    <w:name w:val="Table Text"/>
    <w:qFormat/>
    <w:pPr>
      <w:snapToGrid w:val="0"/>
      <w:spacing w:before="80" w:after="80"/>
    </w:pPr>
    <w:rPr>
      <w:rFonts w:ascii="Arial" w:hAnsi="Arial"/>
      <w:kern w:val="2"/>
      <w:sz w:val="18"/>
    </w:rPr>
  </w:style>
  <w:style w:type="paragraph" w:customStyle="1" w:styleId="18">
    <w:name w:val="小标题 1"/>
    <w:basedOn w:val="a4"/>
    <w:qFormat/>
    <w:pPr>
      <w:autoSpaceDE w:val="0"/>
      <w:autoSpaceDN w:val="0"/>
      <w:adjustRightInd w:val="0"/>
      <w:spacing w:line="360" w:lineRule="atLeast"/>
    </w:pPr>
    <w:rPr>
      <w:rFonts w:ascii="文鼎粗黑" w:eastAsia="文鼎粗黑"/>
      <w:kern w:val="0"/>
      <w:sz w:val="22"/>
    </w:rPr>
  </w:style>
  <w:style w:type="paragraph" w:customStyle="1" w:styleId="20257">
    <w:name w:val="样式 样式 正文首行缩进 2 + 左  0 字符 + 首行缩进:  2.57 字符"/>
    <w:basedOn w:val="a4"/>
    <w:next w:val="a4"/>
    <w:qFormat/>
    <w:pPr>
      <w:adjustRightInd w:val="0"/>
      <w:snapToGrid w:val="0"/>
      <w:spacing w:after="120"/>
      <w:ind w:firstLineChars="257" w:firstLine="540"/>
    </w:pPr>
    <w:rPr>
      <w:sz w:val="21"/>
    </w:rPr>
  </w:style>
  <w:style w:type="paragraph" w:customStyle="1" w:styleId="211">
    <w:name w:val="正文文本 21"/>
    <w:basedOn w:val="a4"/>
    <w:qFormat/>
    <w:pPr>
      <w:adjustRightInd w:val="0"/>
      <w:spacing w:before="120" w:line="360" w:lineRule="auto"/>
      <w:ind w:firstLine="480"/>
      <w:textAlignment w:val="baseline"/>
    </w:pPr>
    <w:rPr>
      <w:sz w:val="24"/>
    </w:rPr>
  </w:style>
  <w:style w:type="paragraph" w:customStyle="1" w:styleId="PullQuote">
    <w:name w:val="Pull Quote"/>
    <w:basedOn w:val="a4"/>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e">
    <w:name w:val="样式 宋体 五号 行距: 单倍行距"/>
    <w:basedOn w:val="a4"/>
    <w:qFormat/>
    <w:pPr>
      <w:adjustRightInd w:val="0"/>
      <w:jc w:val="left"/>
    </w:pPr>
    <w:rPr>
      <w:rFonts w:ascii="宋体" w:hAnsi="宋体"/>
      <w:kern w:val="0"/>
      <w:sz w:val="21"/>
    </w:rPr>
  </w:style>
  <w:style w:type="paragraph" w:customStyle="1" w:styleId="content">
    <w:name w:val="content"/>
    <w:basedOn w:val="a4"/>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bt">
    <w:name w:val="bt"/>
    <w:basedOn w:val="a4"/>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740">
    <w:name w:val="标书正文:  0.74 厘米"/>
    <w:basedOn w:val="a4"/>
    <w:qFormat/>
    <w:pPr>
      <w:snapToGrid w:val="0"/>
      <w:spacing w:line="360" w:lineRule="auto"/>
      <w:ind w:firstLine="420"/>
    </w:pPr>
    <w:rPr>
      <w:sz w:val="24"/>
    </w:rPr>
  </w:style>
  <w:style w:type="paragraph" w:customStyle="1" w:styleId="StyleHeading3h3Heading3-oldLevel3HeadH3level3PIM3se">
    <w:name w:val="Style Heading 3h3Heading 3 - oldLevel 3 HeadH3level_3PIM 3se..."/>
    <w:basedOn w:val="30"/>
    <w:qFormat/>
    <w:pPr>
      <w:numPr>
        <w:ilvl w:val="2"/>
        <w:numId w:val="7"/>
      </w:numPr>
      <w:jc w:val="both"/>
    </w:pPr>
    <w:rPr>
      <w:sz w:val="32"/>
    </w:rPr>
  </w:style>
  <w:style w:type="paragraph" w:customStyle="1" w:styleId="320">
    <w:name w:val="标题3——2"/>
    <w:basedOn w:val="30"/>
    <w:next w:val="aff"/>
    <w:qFormat/>
    <w:pPr>
      <w:tabs>
        <w:tab w:val="left" w:pos="1280"/>
        <w:tab w:val="right" w:leader="dot" w:pos="8777"/>
      </w:tabs>
      <w:spacing w:beforeLines="100" w:before="312" w:after="0" w:line="240" w:lineRule="auto"/>
      <w:ind w:left="851" w:hanging="851"/>
      <w:jc w:val="both"/>
      <w:outlineLvl w:val="9"/>
    </w:pPr>
    <w:rPr>
      <w:rFonts w:ascii="黑体" w:eastAsia="黑体" w:hAnsi="宋体"/>
      <w:sz w:val="30"/>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CharCharChar">
    <w:name w:val="Char Char Char"/>
    <w:basedOn w:val="a4"/>
    <w:rPr>
      <w:rFonts w:ascii="Tahoma" w:hAnsi="Tahoma"/>
      <w:sz w:val="24"/>
    </w:rPr>
  </w:style>
  <w:style w:type="paragraph" w:customStyle="1" w:styleId="affff">
    <w:name w:val="标准正文"/>
    <w:basedOn w:val="af"/>
    <w:qFormat/>
    <w:pPr>
      <w:spacing w:before="60" w:after="60" w:line="360" w:lineRule="auto"/>
      <w:ind w:left="0" w:firstLine="482"/>
    </w:pPr>
    <w:rPr>
      <w:rFonts w:ascii="Arial" w:hAnsi="Arial"/>
      <w:sz w:val="24"/>
    </w:rPr>
  </w:style>
  <w:style w:type="paragraph" w:customStyle="1" w:styleId="INStep">
    <w:name w:val="IN Step"/>
    <w:basedOn w:val="a4"/>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
    <w:name w:val="首行缩进 1"/>
    <w:basedOn w:val="a4"/>
    <w:qFormat/>
    <w:pPr>
      <w:spacing w:after="120" w:line="360" w:lineRule="auto"/>
      <w:ind w:firstLineChars="200" w:firstLine="200"/>
    </w:pPr>
    <w:rPr>
      <w:sz w:val="24"/>
    </w:rPr>
  </w:style>
  <w:style w:type="paragraph" w:customStyle="1" w:styleId="Style179">
    <w:name w:val="_Style 179"/>
    <w:qFormat/>
    <w:rPr>
      <w:kern w:val="2"/>
      <w:sz w:val="21"/>
    </w:rPr>
  </w:style>
  <w:style w:type="paragraph" w:customStyle="1" w:styleId="Char4">
    <w:name w:val="正文格式 Char"/>
    <w:basedOn w:val="a4"/>
    <w:qFormat/>
    <w:pPr>
      <w:widowControl/>
      <w:adjustRightInd w:val="0"/>
      <w:spacing w:line="440" w:lineRule="atLeast"/>
      <w:ind w:firstLine="510"/>
      <w:textAlignment w:val="baseline"/>
    </w:pPr>
    <w:rPr>
      <w:kern w:val="0"/>
      <w:sz w:val="24"/>
    </w:rPr>
  </w:style>
  <w:style w:type="paragraph" w:customStyle="1" w:styleId="affff0">
    <w:name w:val="摘要"/>
    <w:basedOn w:val="a4"/>
    <w:next w:val="23"/>
    <w:qFormat/>
    <w:pPr>
      <w:spacing w:line="360" w:lineRule="auto"/>
    </w:pPr>
    <w:rPr>
      <w:rFonts w:eastAsia="黑体"/>
      <w:sz w:val="20"/>
    </w:rPr>
  </w:style>
  <w:style w:type="paragraph" w:customStyle="1" w:styleId="CharCharCharCharCharCharChar">
    <w:name w:val="Char Char Char Char Char Char Char"/>
    <w:basedOn w:val="a4"/>
    <w:pPr>
      <w:widowControl/>
      <w:spacing w:after="160" w:line="240" w:lineRule="exact"/>
      <w:jc w:val="left"/>
    </w:pPr>
    <w:rPr>
      <w:rFonts w:ascii="Verdana" w:eastAsia="仿宋_GB2312" w:hAnsi="Verdana"/>
      <w:kern w:val="0"/>
      <w:sz w:val="24"/>
      <w:lang w:eastAsia="en-US"/>
    </w:rPr>
  </w:style>
  <w:style w:type="paragraph" w:customStyle="1" w:styleId="605">
    <w:name w:val="样式 标题 6第五层条 + 三号 段前: 0.5 行"/>
    <w:basedOn w:val="6"/>
    <w:qFormat/>
    <w:pPr>
      <w:widowControl/>
      <w:numPr>
        <w:ilvl w:val="5"/>
      </w:numPr>
      <w:adjustRightInd/>
      <w:snapToGrid/>
      <w:spacing w:beforeLines="50" w:before="156"/>
      <w:ind w:left="1152" w:hanging="1152"/>
      <w:jc w:val="left"/>
    </w:pPr>
    <w:rPr>
      <w:snapToGrid w:val="0"/>
      <w:kern w:val="24"/>
      <w:sz w:val="28"/>
    </w:rPr>
  </w:style>
  <w:style w:type="paragraph" w:customStyle="1" w:styleId="2c">
    <w:name w:val="附录2"/>
    <w:basedOn w:val="a4"/>
    <w:next w:val="a4"/>
    <w:qFormat/>
    <w:pPr>
      <w:tabs>
        <w:tab w:val="left" w:pos="420"/>
        <w:tab w:val="left" w:pos="624"/>
      </w:tabs>
      <w:ind w:left="420" w:hanging="420"/>
      <w:outlineLvl w:val="1"/>
    </w:pPr>
    <w:rPr>
      <w:rFonts w:ascii="黑体" w:eastAsia="黑体" w:hAnsi="黑体"/>
      <w:b/>
      <w:sz w:val="32"/>
    </w:rPr>
  </w:style>
  <w:style w:type="paragraph" w:customStyle="1" w:styleId="affff1">
    <w:name w:val="编号正文"/>
    <w:basedOn w:val="afff4"/>
    <w:qFormat/>
    <w:pPr>
      <w:snapToGrid/>
      <w:spacing w:line="360" w:lineRule="auto"/>
      <w:ind w:left="1407" w:hanging="1047"/>
      <w:jc w:val="left"/>
    </w:pPr>
    <w:rPr>
      <w:rFonts w:eastAsia="仿宋_GB2312"/>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43">
    <w:name w:val="样式4"/>
    <w:basedOn w:val="40"/>
    <w:qFormat/>
    <w:pPr>
      <w:numPr>
        <w:numId w:val="0"/>
      </w:numPr>
      <w:adjustRightInd w:val="0"/>
      <w:snapToGrid w:val="0"/>
      <w:spacing w:before="280" w:line="372" w:lineRule="auto"/>
    </w:pPr>
  </w:style>
  <w:style w:type="paragraph" w:customStyle="1" w:styleId="ParaCharCharCharCharCharCharCharCharChar1CharCharCharChar">
    <w:name w:val="默认段落字体 Para Char Char Char Char Char Char Char Char Char1 Char Char Char Char"/>
    <w:basedOn w:val="a4"/>
    <w:qFormat/>
    <w:rPr>
      <w:rFonts w:ascii="Tahoma" w:hAnsi="Tahoma"/>
      <w:sz w:val="24"/>
    </w:rPr>
  </w:style>
  <w:style w:type="paragraph" w:customStyle="1" w:styleId="44">
    <w:name w:val="正文4"/>
    <w:basedOn w:val="a4"/>
    <w:qFormat/>
    <w:pPr>
      <w:tabs>
        <w:tab w:val="left" w:pos="1275"/>
      </w:tabs>
      <w:spacing w:before="60" w:after="60" w:line="360" w:lineRule="auto"/>
      <w:ind w:leftChars="400" w:left="820" w:hanging="705"/>
    </w:pPr>
    <w:rPr>
      <w:sz w:val="24"/>
    </w:rPr>
  </w:style>
  <w:style w:type="paragraph" w:customStyle="1" w:styleId="ItemList">
    <w:name w:val="Item List"/>
    <w:qFormat/>
    <w:pPr>
      <w:numPr>
        <w:numId w:val="13"/>
      </w:numPr>
      <w:spacing w:line="300" w:lineRule="auto"/>
      <w:jc w:val="both"/>
    </w:pPr>
    <w:rPr>
      <w:rFonts w:ascii="Arial" w:hAnsi="Arial"/>
      <w:sz w:val="21"/>
    </w:rPr>
  </w:style>
  <w:style w:type="paragraph" w:customStyle="1" w:styleId="Char1CharCharChar0">
    <w:name w:val="Char1 Char Char Char"/>
    <w:basedOn w:val="a4"/>
    <w:qFormat/>
    <w:rPr>
      <w:rFonts w:ascii="Tahoma" w:hAnsi="Tahoma"/>
      <w:sz w:val="21"/>
    </w:rPr>
  </w:style>
  <w:style w:type="paragraph" w:customStyle="1" w:styleId="16615">
    <w:name w:val="样式 标题 1 + 居中 段前: 6 磅 段后: 6 磅 行距: 1.5 倍行距"/>
    <w:basedOn w:val="1"/>
    <w:qFormat/>
    <w:pPr>
      <w:keepLines/>
      <w:tabs>
        <w:tab w:val="clear" w:pos="3360"/>
      </w:tabs>
      <w:adjustRightInd w:val="0"/>
      <w:spacing w:beforeLines="0" w:before="120" w:line="360" w:lineRule="auto"/>
    </w:pPr>
    <w:rPr>
      <w:rFonts w:eastAsia="宋体"/>
      <w:b/>
      <w:kern w:val="44"/>
      <w:sz w:val="32"/>
    </w:rPr>
  </w:style>
  <w:style w:type="paragraph" w:customStyle="1" w:styleId="xl53">
    <w:name w:val="xl53"/>
    <w:basedOn w:val="a4"/>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0">
    <w:name w:val="Char1"/>
    <w:basedOn w:val="a4"/>
    <w:qFormat/>
    <w:rPr>
      <w:sz w:val="21"/>
    </w:rPr>
  </w:style>
  <w:style w:type="paragraph" w:customStyle="1" w:styleId="1Heading0SectionHeadPIM1H1h11stlevell11H1">
    <w:name w:val="样式 标题 1章标题Heading 0Section HeadPIM 1H1h11st levell11H1..."/>
    <w:basedOn w:val="1"/>
    <w:qFormat/>
    <w:pPr>
      <w:keepLines/>
      <w:pageBreakBefore/>
      <w:tabs>
        <w:tab w:val="clear" w:pos="3360"/>
        <w:tab w:val="left" w:pos="432"/>
      </w:tabs>
      <w:autoSpaceDE w:val="0"/>
      <w:autoSpaceDN w:val="0"/>
      <w:adjustRightInd w:val="0"/>
      <w:spacing w:beforeLines="0" w:before="340" w:afterLines="0" w:after="330" w:line="578" w:lineRule="atLeast"/>
      <w:jc w:val="both"/>
      <w:textAlignment w:val="bottom"/>
    </w:pPr>
    <w:rPr>
      <w:rFonts w:ascii="宋体" w:hAnsi="宋体"/>
      <w:b/>
      <w:kern w:val="44"/>
      <w:sz w:val="36"/>
    </w:rPr>
  </w:style>
  <w:style w:type="paragraph" w:customStyle="1" w:styleId="affff2">
    <w:name w:val="关键词"/>
    <w:basedOn w:val="a4"/>
    <w:next w:val="a4"/>
    <w:qFormat/>
    <w:pPr>
      <w:spacing w:line="360" w:lineRule="auto"/>
    </w:pPr>
    <w:rPr>
      <w:rFonts w:eastAsia="黑体"/>
      <w:sz w:val="20"/>
    </w:rPr>
  </w:style>
  <w:style w:type="paragraph" w:customStyle="1" w:styleId="affff3">
    <w:name w:val="样式 宋体 五号 两端对齐 行距: 单倍行距"/>
    <w:basedOn w:val="a4"/>
    <w:qFormat/>
    <w:pPr>
      <w:adjustRightInd w:val="0"/>
      <w:textAlignment w:val="baseline"/>
    </w:pPr>
    <w:rPr>
      <w:rFonts w:ascii="宋体" w:hAnsi="宋体"/>
      <w:kern w:val="0"/>
      <w:sz w:val="21"/>
    </w:rPr>
  </w:style>
  <w:style w:type="paragraph" w:customStyle="1" w:styleId="1a">
    <w:name w:val="附录1"/>
    <w:basedOn w:val="a4"/>
    <w:next w:val="a4"/>
    <w:qFormat/>
    <w:pPr>
      <w:tabs>
        <w:tab w:val="left" w:pos="1304"/>
      </w:tabs>
      <w:ind w:left="425" w:hanging="425"/>
      <w:outlineLvl w:val="0"/>
    </w:pPr>
    <w:rPr>
      <w:rFonts w:ascii="黑体" w:eastAsia="黑体" w:hAnsi="黑体"/>
      <w:b/>
      <w:sz w:val="44"/>
    </w:rPr>
  </w:style>
  <w:style w:type="paragraph" w:customStyle="1" w:styleId="affff4">
    <w:name w:val="图标"/>
    <w:basedOn w:val="a4"/>
    <w:next w:val="a4"/>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5">
    <w:name w:val="首行缩进"/>
    <w:basedOn w:val="a4"/>
    <w:qFormat/>
    <w:pPr>
      <w:spacing w:line="360" w:lineRule="auto"/>
      <w:ind w:firstLineChars="200" w:firstLine="420"/>
    </w:pPr>
    <w:rPr>
      <w:sz w:val="21"/>
    </w:rPr>
  </w:style>
  <w:style w:type="paragraph" w:customStyle="1" w:styleId="22">
    <w:name w:val="样式 正文首行缩进 2 + 首行缩进:  2 字符"/>
    <w:basedOn w:val="a4"/>
    <w:qFormat/>
    <w:pPr>
      <w:numPr>
        <w:numId w:val="14"/>
      </w:numPr>
      <w:adjustRightInd w:val="0"/>
      <w:snapToGrid w:val="0"/>
      <w:spacing w:line="360" w:lineRule="auto"/>
    </w:pPr>
    <w:rPr>
      <w:rFonts w:ascii="Arial" w:hAnsi="Arial"/>
      <w:b/>
      <w:sz w:val="24"/>
    </w:rPr>
  </w:style>
  <w:style w:type="paragraph" w:customStyle="1" w:styleId="style1">
    <w:name w:val="style1"/>
    <w:basedOn w:val="a4"/>
    <w:qFormat/>
    <w:pPr>
      <w:widowControl/>
      <w:spacing w:before="100" w:beforeAutospacing="1" w:after="100" w:afterAutospacing="1"/>
      <w:jc w:val="left"/>
    </w:pPr>
    <w:rPr>
      <w:rFonts w:ascii="宋体" w:hAnsi="宋体"/>
      <w:kern w:val="0"/>
      <w:sz w:val="21"/>
    </w:rPr>
  </w:style>
  <w:style w:type="paragraph" w:customStyle="1" w:styleId="FigureDescription">
    <w:name w:val="Figure Description"/>
    <w:next w:val="a4"/>
    <w:qFormat/>
    <w:pPr>
      <w:snapToGrid w:val="0"/>
      <w:spacing w:before="80" w:after="320"/>
      <w:ind w:left="1134"/>
      <w:jc w:val="center"/>
    </w:pPr>
    <w:rPr>
      <w:rFonts w:ascii="Arial" w:eastAsia="黑体" w:hAnsi="Arial"/>
      <w:sz w:val="18"/>
    </w:rPr>
  </w:style>
  <w:style w:type="paragraph" w:customStyle="1" w:styleId="1b">
    <w:name w:val="表格1"/>
    <w:basedOn w:val="a4"/>
    <w:next w:val="a4"/>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6">
    <w:name w:val="表头文本"/>
    <w:qFormat/>
    <w:pPr>
      <w:jc w:val="center"/>
    </w:pPr>
    <w:rPr>
      <w:rFonts w:ascii="Arial" w:hAnsi="Arial"/>
      <w:b/>
      <w:sz w:val="21"/>
    </w:rPr>
  </w:style>
  <w:style w:type="paragraph" w:customStyle="1" w:styleId="CharCharCharCharCharChar1Char">
    <w:name w:val="Char Char Char Char Char Char1 Char"/>
    <w:basedOn w:val="a4"/>
    <w:qFormat/>
    <w:pPr>
      <w:widowControl/>
      <w:spacing w:after="160" w:line="240" w:lineRule="exact"/>
      <w:jc w:val="left"/>
    </w:pPr>
    <w:rPr>
      <w:rFonts w:ascii="Verdana" w:hAnsi="Verdana"/>
      <w:kern w:val="0"/>
      <w:sz w:val="21"/>
      <w:lang w:eastAsia="en-US"/>
    </w:rPr>
  </w:style>
  <w:style w:type="paragraph" w:customStyle="1" w:styleId="00">
    <w:name w:val="00"/>
    <w:basedOn w:val="a4"/>
    <w:qFormat/>
    <w:pPr>
      <w:autoSpaceDE w:val="0"/>
      <w:autoSpaceDN w:val="0"/>
      <w:adjustRightInd w:val="0"/>
      <w:jc w:val="left"/>
    </w:pPr>
    <w:rPr>
      <w:rFonts w:ascii="黑体" w:eastAsia="黑体"/>
      <w:b/>
      <w:kern w:val="0"/>
      <w:sz w:val="20"/>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affff7">
    <w:name w:val="正文（首行不缩进）"/>
    <w:basedOn w:val="a4"/>
    <w:qFormat/>
    <w:pPr>
      <w:autoSpaceDE w:val="0"/>
      <w:autoSpaceDN w:val="0"/>
      <w:adjustRightInd w:val="0"/>
      <w:spacing w:line="360" w:lineRule="auto"/>
      <w:jc w:val="left"/>
    </w:pPr>
    <w:rPr>
      <w:kern w:val="0"/>
      <w:sz w:val="21"/>
    </w:rPr>
  </w:style>
  <w:style w:type="paragraph" w:customStyle="1" w:styleId="affff8">
    <w:name w:val="图例"/>
    <w:basedOn w:val="a4"/>
    <w:qFormat/>
    <w:pPr>
      <w:spacing w:before="120" w:after="120" w:line="360" w:lineRule="auto"/>
      <w:jc w:val="center"/>
    </w:pPr>
    <w:rPr>
      <w:rFonts w:eastAsia="仿宋_GB2312"/>
      <w:b/>
      <w:sz w:val="24"/>
    </w:rPr>
  </w:style>
  <w:style w:type="paragraph" w:customStyle="1" w:styleId="affff9">
    <w:name w:val="表格文本"/>
    <w:qFormat/>
    <w:pPr>
      <w:tabs>
        <w:tab w:val="decimal" w:pos="0"/>
      </w:tabs>
    </w:pPr>
    <w:rPr>
      <w:rFonts w:ascii="Arial" w:hAnsi="Arial"/>
      <w:sz w:val="21"/>
    </w:rPr>
  </w:style>
  <w:style w:type="paragraph" w:customStyle="1" w:styleId="CharCharCharCharCharCharChar0">
    <w:name w:val="Char Char Char Char Char Char Char"/>
    <w:basedOn w:val="aa"/>
    <w:qFormat/>
    <w:rPr>
      <w:rFonts w:ascii="宋体" w:hAnsi="Tahoma"/>
    </w:rPr>
  </w:style>
  <w:style w:type="paragraph" w:customStyle="1" w:styleId="1c">
    <w:name w:val="列出段落1"/>
    <w:basedOn w:val="a4"/>
    <w:uiPriority w:val="34"/>
    <w:qFormat/>
    <w:pPr>
      <w:ind w:firstLineChars="200" w:firstLine="420"/>
    </w:pPr>
  </w:style>
  <w:style w:type="paragraph" w:customStyle="1" w:styleId="affffa">
    <w:name w:val="表格内文字"/>
    <w:basedOn w:val="af1"/>
    <w:qFormat/>
    <w:pPr>
      <w:snapToGrid/>
      <w:spacing w:line="240" w:lineRule="auto"/>
    </w:pPr>
    <w:rPr>
      <w:color w:val="000000"/>
      <w:lang w:val="en-GB"/>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b">
    <w:name w:val="项目"/>
    <w:basedOn w:val="a4"/>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c">
    <w:name w:val="正文表格"/>
    <w:basedOn w:val="a4"/>
    <w:qFormat/>
    <w:pPr>
      <w:adjustRightInd w:val="0"/>
      <w:spacing w:before="40" w:after="40"/>
    </w:pPr>
    <w:rPr>
      <w:sz w:val="24"/>
    </w:rPr>
  </w:style>
  <w:style w:type="paragraph" w:customStyle="1" w:styleId="AANumbering">
    <w:name w:val="AA Numbering"/>
    <w:basedOn w:val="a4"/>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ffd">
    <w:name w:val="内容标题"/>
    <w:basedOn w:val="aa"/>
    <w:qFormat/>
    <w:rPr>
      <w:rFonts w:ascii="Tahoma" w:hAnsi="Tahoma"/>
      <w:sz w:val="24"/>
    </w:rPr>
  </w:style>
  <w:style w:type="paragraph" w:customStyle="1" w:styleId="CharCharCharChar0">
    <w:name w:val="文档正文 Char Char Char Char"/>
    <w:basedOn w:val="a4"/>
    <w:qFormat/>
    <w:pPr>
      <w:adjustRightInd w:val="0"/>
      <w:spacing w:line="440" w:lineRule="exact"/>
      <w:ind w:firstLine="420"/>
      <w:textAlignment w:val="baseline"/>
    </w:pPr>
    <w:rPr>
      <w:rFonts w:ascii="Arial Narrow" w:hAnsi="Arial Narrow"/>
      <w:kern w:val="0"/>
      <w:sz w:val="24"/>
    </w:rPr>
  </w:style>
  <w:style w:type="paragraph" w:customStyle="1" w:styleId="45">
    <w:name w:val="附录4"/>
    <w:basedOn w:val="a4"/>
    <w:next w:val="a4"/>
    <w:qFormat/>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xl27">
    <w:name w:val="xl27"/>
    <w:basedOn w:val="a4"/>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1CharCharCharCharCharCharCharCharCharCharCharCharCharChar">
    <w:name w:val="Char Char1 Char Char Char Char Char Char Char Char Char Char Char Char Char Char"/>
    <w:basedOn w:val="a4"/>
    <w:qFormat/>
    <w:pPr>
      <w:widowControl/>
      <w:spacing w:after="160" w:line="240" w:lineRule="exact"/>
      <w:jc w:val="left"/>
    </w:pPr>
    <w:rPr>
      <w:rFonts w:ascii="Verdana" w:hAnsi="Verdana"/>
      <w:kern w:val="0"/>
      <w:sz w:val="20"/>
      <w:lang w:eastAsia="en-US"/>
    </w:rPr>
  </w:style>
  <w:style w:type="paragraph" w:customStyle="1" w:styleId="21">
    <w:name w:val="样式2"/>
    <w:basedOn w:val="40"/>
    <w:qFormat/>
    <w:pPr>
      <w:numPr>
        <w:numId w:val="15"/>
      </w:numPr>
      <w:spacing w:line="400" w:lineRule="exact"/>
      <w:jc w:val="center"/>
      <w:outlineLvl w:val="0"/>
    </w:pPr>
    <w:rPr>
      <w:b w:val="0"/>
      <w:sz w:val="44"/>
    </w:rPr>
  </w:style>
  <w:style w:type="paragraph" w:customStyle="1" w:styleId="TableDescription">
    <w:name w:val="Table Description"/>
    <w:next w:val="a4"/>
    <w:qFormat/>
    <w:pPr>
      <w:keepNext/>
      <w:snapToGrid w:val="0"/>
      <w:spacing w:before="160" w:after="80"/>
      <w:ind w:left="1134"/>
      <w:jc w:val="center"/>
    </w:pPr>
    <w:rPr>
      <w:rFonts w:ascii="Arial" w:eastAsia="黑体" w:hAnsi="Arial"/>
      <w:sz w:val="18"/>
    </w:rPr>
  </w:style>
  <w:style w:type="paragraph" w:customStyle="1" w:styleId="a">
    <w:name w:val="列表项目"/>
    <w:basedOn w:val="a4"/>
    <w:qFormat/>
    <w:pPr>
      <w:numPr>
        <w:numId w:val="6"/>
      </w:numPr>
      <w:tabs>
        <w:tab w:val="clear" w:pos="980"/>
        <w:tab w:val="left" w:pos="420"/>
      </w:tabs>
      <w:spacing w:line="288" w:lineRule="auto"/>
      <w:ind w:leftChars="200" w:left="840" w:hangingChars="200" w:hanging="420"/>
    </w:pPr>
    <w:rPr>
      <w:sz w:val="21"/>
    </w:rPr>
  </w:style>
  <w:style w:type="paragraph" w:customStyle="1" w:styleId="71">
    <w:name w:val="目录 71"/>
    <w:basedOn w:val="a4"/>
    <w:next w:val="a4"/>
    <w:qFormat/>
    <w:pPr>
      <w:ind w:left="2520"/>
    </w:pPr>
  </w:style>
  <w:style w:type="character" w:customStyle="1" w:styleId="Hyperlink0">
    <w:name w:val="Hyperlink.0"/>
    <w:qFormat/>
    <w:rPr>
      <w:lang w:val="en-US"/>
    </w:rPr>
  </w:style>
  <w:style w:type="character" w:customStyle="1" w:styleId="font41">
    <w:name w:val="font41"/>
    <w:basedOn w:val="a5"/>
    <w:qFormat/>
    <w:rPr>
      <w:rFonts w:ascii="宋体" w:eastAsia="宋体" w:hAnsi="宋体" w:cs="宋体" w:hint="eastAsia"/>
      <w:color w:val="000000"/>
      <w:sz w:val="21"/>
      <w:szCs w:val="21"/>
      <w:u w:val="none"/>
    </w:rPr>
  </w:style>
  <w:style w:type="character" w:customStyle="1" w:styleId="font61">
    <w:name w:val="font61"/>
    <w:basedOn w:val="a5"/>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40</Pages>
  <Words>3440</Words>
  <Characters>19610</Characters>
  <Application>Microsoft Office Word</Application>
  <DocSecurity>0</DocSecurity>
  <Lines>163</Lines>
  <Paragraphs>46</Paragraphs>
  <ScaleCrop>false</ScaleCrop>
  <Company>HP</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admin</dc:creator>
  <cp:lastModifiedBy>学文 邱</cp:lastModifiedBy>
  <cp:revision>41</cp:revision>
  <cp:lastPrinted>2024-10-29T05:29:00Z</cp:lastPrinted>
  <dcterms:created xsi:type="dcterms:W3CDTF">2024-06-12T09:06:00Z</dcterms:created>
  <dcterms:modified xsi:type="dcterms:W3CDTF">2025-01-02T02:30:00Z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C592888C8DD44840A7D843D1DF74A594_13</vt:lpwstr>
  </property>
</Properties>
</file>