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A413" w14:textId="5F319ED7" w:rsidR="00A12F34" w:rsidRPr="002F580A" w:rsidRDefault="00A12F34" w:rsidP="008641C3">
      <w:pPr>
        <w:spacing w:line="360" w:lineRule="auto"/>
        <w:rPr>
          <w:rFonts w:ascii="仿宋" w:eastAsia="仿宋" w:hAnsi="仿宋"/>
          <w:b/>
          <w:sz w:val="32"/>
          <w:szCs w:val="28"/>
        </w:rPr>
      </w:pPr>
      <w:r w:rsidRPr="002F580A">
        <w:rPr>
          <w:rFonts w:ascii="仿宋" w:eastAsia="仿宋" w:hAnsi="仿宋" w:hint="eastAsia"/>
          <w:b/>
          <w:sz w:val="32"/>
          <w:szCs w:val="28"/>
        </w:rPr>
        <w:t>附件</w:t>
      </w:r>
      <w:r w:rsidR="00FF561B" w:rsidRPr="002F580A">
        <w:rPr>
          <w:rFonts w:ascii="仿宋" w:eastAsia="仿宋" w:hAnsi="仿宋"/>
          <w:b/>
          <w:sz w:val="32"/>
          <w:szCs w:val="28"/>
        </w:rPr>
        <w:t>2</w:t>
      </w:r>
      <w:r w:rsidRPr="002F580A">
        <w:rPr>
          <w:rFonts w:ascii="仿宋" w:eastAsia="仿宋" w:hAnsi="仿宋" w:hint="eastAsia"/>
          <w:b/>
          <w:sz w:val="32"/>
          <w:szCs w:val="28"/>
        </w:rPr>
        <w:t>：新药申报材料目录</w:t>
      </w:r>
    </w:p>
    <w:p w14:paraId="77273162" w14:textId="43F4367E"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《新药申报信息表》（附件</w:t>
      </w:r>
      <w:r w:rsidR="00FF561B">
        <w:rPr>
          <w:rFonts w:ascii="仿宋" w:eastAsia="仿宋" w:hAnsi="仿宋"/>
          <w:sz w:val="24"/>
          <w:szCs w:val="24"/>
        </w:rPr>
        <w:t>3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14:paraId="359E7D8E" w14:textId="1C09ADB6"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《新药申报承诺书》（附件</w:t>
      </w:r>
      <w:r w:rsidR="00FF561B">
        <w:rPr>
          <w:rFonts w:ascii="仿宋" w:eastAsia="仿宋" w:hAnsi="仿宋"/>
          <w:sz w:val="24"/>
          <w:szCs w:val="24"/>
        </w:rPr>
        <w:t>4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14:paraId="48D2278B" w14:textId="030C9805" w:rsidR="00A12F34" w:rsidRPr="00CF6DAA" w:rsidRDefault="0051447E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重庆市药交所平台</w:t>
      </w:r>
      <w:r w:rsidR="00452A5F">
        <w:rPr>
          <w:rFonts w:ascii="仿宋" w:eastAsia="仿宋" w:hAnsi="仿宋" w:hint="eastAsia"/>
          <w:color w:val="000000" w:themeColor="text1"/>
          <w:sz w:val="24"/>
        </w:rPr>
        <w:t>挂网</w:t>
      </w:r>
      <w:r w:rsidR="00A12F34" w:rsidRPr="00CF6DAA">
        <w:rPr>
          <w:rFonts w:ascii="仿宋" w:eastAsia="仿宋" w:hAnsi="仿宋" w:hint="eastAsia"/>
          <w:sz w:val="24"/>
          <w:szCs w:val="24"/>
        </w:rPr>
        <w:t>页面打印件。</w:t>
      </w:r>
    </w:p>
    <w:p w14:paraId="4143CEC5" w14:textId="04A23919" w:rsidR="00A12F34" w:rsidRPr="009216CB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社保品种提供</w:t>
      </w:r>
      <w:r w:rsidR="00EE54D3" w:rsidRPr="00EE54D3">
        <w:rPr>
          <w:rFonts w:ascii="仿宋" w:eastAsia="仿宋" w:hAnsi="仿宋" w:hint="eastAsia"/>
          <w:color w:val="000000" w:themeColor="text1"/>
          <w:sz w:val="24"/>
        </w:rPr>
        <w:t>《国家基本医疗保险、工伤保险和生育保险药品目录(20</w:t>
      </w:r>
      <w:r w:rsidR="00D00C50">
        <w:rPr>
          <w:rFonts w:ascii="仿宋" w:eastAsia="仿宋" w:hAnsi="仿宋" w:hint="eastAsia"/>
          <w:color w:val="000000" w:themeColor="text1"/>
          <w:sz w:val="24"/>
        </w:rPr>
        <w:t>23</w:t>
      </w:r>
      <w:r w:rsidR="00EE54D3" w:rsidRPr="00EE54D3">
        <w:rPr>
          <w:rFonts w:ascii="仿宋" w:eastAsia="仿宋" w:hAnsi="仿宋" w:hint="eastAsia"/>
          <w:color w:val="000000" w:themeColor="text1"/>
          <w:sz w:val="24"/>
        </w:rPr>
        <w:t>年)》</w:t>
      </w:r>
      <w:r w:rsidRPr="009216CB">
        <w:rPr>
          <w:rFonts w:ascii="仿宋" w:eastAsia="仿宋" w:hAnsi="仿宋" w:hint="eastAsia"/>
          <w:sz w:val="24"/>
          <w:szCs w:val="24"/>
        </w:rPr>
        <w:t>文件中</w:t>
      </w:r>
      <w:r>
        <w:rPr>
          <w:rFonts w:ascii="仿宋" w:eastAsia="仿宋" w:hAnsi="仿宋" w:hint="eastAsia"/>
          <w:sz w:val="24"/>
          <w:szCs w:val="24"/>
        </w:rPr>
        <w:t>申报</w:t>
      </w:r>
      <w:r w:rsidRPr="009216CB">
        <w:rPr>
          <w:rFonts w:ascii="仿宋" w:eastAsia="仿宋" w:hAnsi="仿宋" w:hint="eastAsia"/>
          <w:sz w:val="24"/>
          <w:szCs w:val="24"/>
        </w:rPr>
        <w:t>品种所在页复印件和</w:t>
      </w:r>
      <w:r w:rsidR="0051447E">
        <w:rPr>
          <w:rFonts w:ascii="仿宋" w:eastAsia="仿宋" w:hAnsi="仿宋" w:hint="eastAsia"/>
          <w:sz w:val="24"/>
        </w:rPr>
        <w:t>国家</w:t>
      </w:r>
      <w:proofErr w:type="gramStart"/>
      <w:r w:rsidR="0051447E">
        <w:rPr>
          <w:rFonts w:ascii="仿宋" w:eastAsia="仿宋" w:hAnsi="仿宋" w:hint="eastAsia"/>
          <w:sz w:val="24"/>
        </w:rPr>
        <w:t>医</w:t>
      </w:r>
      <w:proofErr w:type="gramEnd"/>
      <w:r w:rsidR="0051447E">
        <w:rPr>
          <w:rFonts w:ascii="仿宋" w:eastAsia="仿宋" w:hAnsi="仿宋" w:hint="eastAsia"/>
          <w:sz w:val="24"/>
        </w:rPr>
        <w:t>保码</w:t>
      </w:r>
      <w:r w:rsidRPr="009216CB">
        <w:rPr>
          <w:rFonts w:ascii="仿宋" w:eastAsia="仿宋" w:hAnsi="仿宋" w:hint="eastAsia"/>
          <w:sz w:val="24"/>
          <w:szCs w:val="24"/>
        </w:rPr>
        <w:t>。</w:t>
      </w:r>
    </w:p>
    <w:p w14:paraId="61603C26" w14:textId="7C82AF52"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有效药品价格资料（</w:t>
      </w:r>
      <w:r w:rsidR="009B262A" w:rsidRPr="009B262A">
        <w:rPr>
          <w:rFonts w:ascii="仿宋" w:eastAsia="仿宋" w:hAnsi="仿宋" w:hint="eastAsia"/>
          <w:color w:val="000000" w:themeColor="text1"/>
          <w:sz w:val="24"/>
        </w:rPr>
        <w:t>药交所挂网价、</w:t>
      </w:r>
      <w:proofErr w:type="gramStart"/>
      <w:r w:rsidR="009B262A" w:rsidRPr="009B262A">
        <w:rPr>
          <w:rFonts w:ascii="仿宋" w:eastAsia="仿宋" w:hAnsi="仿宋" w:hint="eastAsia"/>
          <w:color w:val="000000" w:themeColor="text1"/>
          <w:sz w:val="24"/>
        </w:rPr>
        <w:t>医</w:t>
      </w:r>
      <w:proofErr w:type="gramEnd"/>
      <w:r w:rsidR="009B262A" w:rsidRPr="009B262A">
        <w:rPr>
          <w:rFonts w:ascii="仿宋" w:eastAsia="仿宋" w:hAnsi="仿宋" w:hint="eastAsia"/>
          <w:color w:val="000000" w:themeColor="text1"/>
          <w:sz w:val="24"/>
        </w:rPr>
        <w:t>保支付价等</w:t>
      </w:r>
      <w:r>
        <w:rPr>
          <w:rFonts w:ascii="仿宋" w:eastAsia="仿宋" w:hAnsi="仿宋" w:hint="eastAsia"/>
          <w:sz w:val="24"/>
          <w:szCs w:val="24"/>
        </w:rPr>
        <w:t>等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14:paraId="7453B8E1" w14:textId="1C73E0FE"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经国家药品监督管理局（</w:t>
      </w:r>
      <w:r w:rsidR="0051447E">
        <w:rPr>
          <w:rFonts w:ascii="仿宋" w:eastAsia="仿宋" w:hAnsi="仿宋"/>
          <w:sz w:val="24"/>
          <w:szCs w:val="24"/>
        </w:rPr>
        <w:t>NMPA</w:t>
      </w:r>
      <w:r w:rsidRPr="00CF6DAA">
        <w:rPr>
          <w:rFonts w:ascii="仿宋" w:eastAsia="仿宋" w:hAnsi="仿宋" w:hint="eastAsia"/>
          <w:sz w:val="24"/>
          <w:szCs w:val="24"/>
        </w:rPr>
        <w:t>）批准的法定药品说明书</w:t>
      </w:r>
      <w:r w:rsidR="00D912E9">
        <w:rPr>
          <w:rFonts w:ascii="仿宋" w:eastAsia="仿宋" w:hAnsi="仿宋" w:hint="eastAsia"/>
          <w:sz w:val="24"/>
          <w:szCs w:val="24"/>
        </w:rPr>
        <w:t>等</w:t>
      </w:r>
      <w:r w:rsidRPr="00CF6DAA">
        <w:rPr>
          <w:rFonts w:ascii="仿宋" w:eastAsia="仿宋" w:hAnsi="仿宋" w:hint="eastAsia"/>
          <w:sz w:val="24"/>
          <w:szCs w:val="24"/>
        </w:rPr>
        <w:t>。</w:t>
      </w:r>
    </w:p>
    <w:p w14:paraId="4AE877F7" w14:textId="22DFA3AB"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廉洁准入承诺书（一式三份，附件</w:t>
      </w:r>
      <w:r w:rsidR="00FF561B">
        <w:rPr>
          <w:rFonts w:ascii="仿宋" w:eastAsia="仿宋" w:hAnsi="仿宋"/>
          <w:sz w:val="24"/>
          <w:szCs w:val="24"/>
        </w:rPr>
        <w:t>5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14:paraId="534F0BAE" w14:textId="45F3375A" w:rsidR="00A12F34" w:rsidRPr="00CF6DA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质量保证承诺书（一式三份，附件</w:t>
      </w:r>
      <w:r w:rsidR="00FF561B">
        <w:rPr>
          <w:rFonts w:ascii="仿宋" w:eastAsia="仿宋" w:hAnsi="仿宋"/>
          <w:sz w:val="24"/>
          <w:szCs w:val="24"/>
        </w:rPr>
        <w:t>6</w:t>
      </w:r>
      <w:r w:rsidRPr="00CF6DAA">
        <w:rPr>
          <w:rFonts w:ascii="仿宋" w:eastAsia="仿宋" w:hAnsi="仿宋" w:hint="eastAsia"/>
          <w:sz w:val="24"/>
          <w:szCs w:val="24"/>
        </w:rPr>
        <w:t>）。</w:t>
      </w:r>
    </w:p>
    <w:p w14:paraId="1A8000F5" w14:textId="77777777" w:rsidR="00785A1A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产品介绍资料，同类产品有效性、</w:t>
      </w:r>
      <w:r w:rsidRPr="00CF6DAA">
        <w:rPr>
          <w:rFonts w:ascii="仿宋" w:eastAsia="仿宋" w:hAnsi="仿宋"/>
          <w:sz w:val="24"/>
          <w:szCs w:val="24"/>
        </w:rPr>
        <w:t>安全性、经济</w:t>
      </w:r>
      <w:r w:rsidRPr="00CF6DAA">
        <w:rPr>
          <w:rFonts w:ascii="仿宋" w:eastAsia="仿宋" w:hAnsi="仿宋" w:hint="eastAsia"/>
          <w:sz w:val="24"/>
          <w:szCs w:val="24"/>
        </w:rPr>
        <w:t>性等对比</w:t>
      </w:r>
      <w:r w:rsidRPr="00CF6DAA">
        <w:rPr>
          <w:rFonts w:ascii="仿宋" w:eastAsia="仿宋" w:hAnsi="仿宋"/>
          <w:sz w:val="24"/>
          <w:szCs w:val="24"/>
        </w:rPr>
        <w:t>评价</w:t>
      </w:r>
      <w:r w:rsidRPr="00CF6DAA">
        <w:rPr>
          <w:rFonts w:ascii="仿宋" w:eastAsia="仿宋" w:hAnsi="仿宋" w:hint="eastAsia"/>
          <w:sz w:val="24"/>
          <w:szCs w:val="24"/>
        </w:rPr>
        <w:t>资料。</w:t>
      </w:r>
    </w:p>
    <w:p w14:paraId="3BB17C50" w14:textId="621BBA06" w:rsidR="00A12F34" w:rsidRDefault="00A12F34" w:rsidP="008641C3">
      <w:pPr>
        <w:pStyle w:val="a3"/>
        <w:numPr>
          <w:ilvl w:val="0"/>
          <w:numId w:val="1"/>
        </w:numPr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 w:rsidRPr="00CF6DAA">
        <w:rPr>
          <w:rFonts w:ascii="仿宋" w:eastAsia="仿宋" w:hAnsi="仿宋" w:hint="eastAsia"/>
          <w:sz w:val="24"/>
          <w:szCs w:val="24"/>
        </w:rPr>
        <w:t>厂家</w:t>
      </w:r>
      <w:r w:rsidRPr="00CF6DAA">
        <w:rPr>
          <w:rFonts w:ascii="仿宋" w:eastAsia="仿宋" w:hAnsi="仿宋"/>
          <w:sz w:val="24"/>
          <w:szCs w:val="24"/>
        </w:rPr>
        <w:t>委托申明（</w:t>
      </w:r>
      <w:r w:rsidRPr="00CF6DAA">
        <w:rPr>
          <w:rFonts w:ascii="仿宋" w:eastAsia="仿宋" w:hAnsi="仿宋" w:hint="eastAsia"/>
          <w:sz w:val="24"/>
          <w:szCs w:val="24"/>
        </w:rPr>
        <w:t>附件</w:t>
      </w:r>
      <w:r w:rsidR="00FF561B">
        <w:rPr>
          <w:rFonts w:ascii="仿宋" w:eastAsia="仿宋" w:hAnsi="仿宋"/>
          <w:sz w:val="24"/>
          <w:szCs w:val="24"/>
        </w:rPr>
        <w:t>7</w:t>
      </w:r>
      <w:r w:rsidRPr="00CF6DAA">
        <w:rPr>
          <w:rFonts w:ascii="仿宋" w:eastAsia="仿宋" w:hAnsi="仿宋"/>
          <w:sz w:val="24"/>
          <w:szCs w:val="24"/>
        </w:rPr>
        <w:t>）</w:t>
      </w:r>
      <w:r w:rsidRPr="00CF6DAA">
        <w:rPr>
          <w:rFonts w:ascii="仿宋" w:eastAsia="仿宋" w:hAnsi="仿宋" w:hint="eastAsia"/>
          <w:sz w:val="24"/>
          <w:szCs w:val="24"/>
        </w:rPr>
        <w:t>。</w:t>
      </w:r>
    </w:p>
    <w:p w14:paraId="22FAE394" w14:textId="0DA77A45" w:rsidR="00EE54D3" w:rsidRDefault="00EE54D3" w:rsidP="00EE54D3">
      <w:pPr>
        <w:pStyle w:val="a3"/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</w:t>
      </w:r>
      <w:r w:rsidRPr="00EE54D3">
        <w:rPr>
          <w:rFonts w:ascii="仿宋" w:eastAsia="仿宋" w:hAnsi="仿宋" w:hint="eastAsia"/>
          <w:sz w:val="24"/>
          <w:szCs w:val="24"/>
        </w:rPr>
        <w:t>所有申报资料务必严格按照</w:t>
      </w:r>
      <w:r w:rsidR="00CB0FBA">
        <w:rPr>
          <w:rFonts w:ascii="仿宋" w:eastAsia="仿宋" w:hAnsi="仿宋" w:hint="eastAsia"/>
          <w:sz w:val="24"/>
          <w:szCs w:val="24"/>
        </w:rPr>
        <w:t>重庆市</w:t>
      </w:r>
      <w:r w:rsidR="00FF561B">
        <w:rPr>
          <w:rFonts w:ascii="仿宋" w:eastAsia="仿宋" w:hAnsi="仿宋" w:hint="eastAsia"/>
          <w:sz w:val="24"/>
          <w:szCs w:val="24"/>
        </w:rPr>
        <w:t>药交所</w:t>
      </w:r>
      <w:r w:rsidR="00CB0FBA">
        <w:rPr>
          <w:rFonts w:ascii="仿宋" w:eastAsia="仿宋" w:hAnsi="仿宋" w:hint="eastAsia"/>
          <w:sz w:val="24"/>
          <w:szCs w:val="24"/>
        </w:rPr>
        <w:t>平台</w:t>
      </w:r>
      <w:r w:rsidRPr="00EE54D3">
        <w:rPr>
          <w:rFonts w:ascii="仿宋" w:eastAsia="仿宋" w:hAnsi="仿宋" w:hint="eastAsia"/>
          <w:sz w:val="24"/>
          <w:szCs w:val="24"/>
        </w:rPr>
        <w:t>挂网信息填报，填写不全或填写错误者，视为无效申报。</w:t>
      </w:r>
    </w:p>
    <w:sectPr w:rsidR="00EE54D3" w:rsidSect="00D40A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7CEA" w14:textId="77777777" w:rsidR="00D40A1C" w:rsidRDefault="00D40A1C" w:rsidP="00E7266C">
      <w:r>
        <w:separator/>
      </w:r>
    </w:p>
  </w:endnote>
  <w:endnote w:type="continuationSeparator" w:id="0">
    <w:p w14:paraId="25D93946" w14:textId="77777777" w:rsidR="00D40A1C" w:rsidRDefault="00D40A1C" w:rsidP="00E7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E9FF" w14:textId="77777777" w:rsidR="00D40A1C" w:rsidRDefault="00D40A1C" w:rsidP="00E7266C">
      <w:r>
        <w:separator/>
      </w:r>
    </w:p>
  </w:footnote>
  <w:footnote w:type="continuationSeparator" w:id="0">
    <w:p w14:paraId="120968D9" w14:textId="77777777" w:rsidR="00D40A1C" w:rsidRDefault="00D40A1C" w:rsidP="00E7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10EE"/>
    <w:multiLevelType w:val="hybridMultilevel"/>
    <w:tmpl w:val="81449D68"/>
    <w:lvl w:ilvl="0" w:tplc="9AC609EE">
      <w:start w:val="1"/>
      <w:numFmt w:val="decimal"/>
      <w:lvlText w:val="%1、"/>
      <w:lvlJc w:val="left"/>
      <w:pPr>
        <w:ind w:left="41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 w16cid:durableId="105743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F34"/>
    <w:rsid w:val="00051524"/>
    <w:rsid w:val="000C30F6"/>
    <w:rsid w:val="001E6CDF"/>
    <w:rsid w:val="002F580A"/>
    <w:rsid w:val="00452A5F"/>
    <w:rsid w:val="0051447E"/>
    <w:rsid w:val="0052360D"/>
    <w:rsid w:val="006D1216"/>
    <w:rsid w:val="007224E2"/>
    <w:rsid w:val="00785A1A"/>
    <w:rsid w:val="008641C3"/>
    <w:rsid w:val="009B262A"/>
    <w:rsid w:val="009C007B"/>
    <w:rsid w:val="00A12F34"/>
    <w:rsid w:val="00A13320"/>
    <w:rsid w:val="00CB0FBA"/>
    <w:rsid w:val="00D00C50"/>
    <w:rsid w:val="00D40A1C"/>
    <w:rsid w:val="00D912E9"/>
    <w:rsid w:val="00DD2EAF"/>
    <w:rsid w:val="00E44B0D"/>
    <w:rsid w:val="00E7266C"/>
    <w:rsid w:val="00ED3260"/>
    <w:rsid w:val="00EE54D3"/>
    <w:rsid w:val="00F2474F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E6F99"/>
  <w15:docId w15:val="{5302BF17-0C11-014B-98D9-3162825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F34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E72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266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2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2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学文 邱</cp:lastModifiedBy>
  <cp:revision>15</cp:revision>
  <cp:lastPrinted>2020-01-03T02:27:00Z</cp:lastPrinted>
  <dcterms:created xsi:type="dcterms:W3CDTF">2018-06-25T00:10:00Z</dcterms:created>
  <dcterms:modified xsi:type="dcterms:W3CDTF">2024-04-09T00:54:00Z</dcterms:modified>
</cp:coreProperties>
</file>