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F52F" w14:textId="77777777" w:rsidR="0086437D" w:rsidRPr="00081E48" w:rsidRDefault="0086437D" w:rsidP="0086437D">
      <w:pPr>
        <w:snapToGrid w:val="0"/>
        <w:spacing w:line="276" w:lineRule="auto"/>
        <w:rPr>
          <w:rFonts w:ascii="宋体" w:hAnsi="宋体" w:cs="宋体"/>
          <w:b/>
          <w:bCs/>
          <w:spacing w:val="20"/>
          <w:sz w:val="24"/>
        </w:rPr>
      </w:pPr>
      <w:r w:rsidRPr="00081E48">
        <w:rPr>
          <w:rFonts w:ascii="宋体" w:hAnsi="宋体" w:cs="宋体" w:hint="eastAsia"/>
          <w:b/>
          <w:bCs/>
          <w:spacing w:val="20"/>
          <w:sz w:val="24"/>
        </w:rPr>
        <w:t>附件4</w:t>
      </w:r>
      <w:r w:rsidRPr="00081E48">
        <w:rPr>
          <w:rFonts w:ascii="宋体" w:hAnsi="宋体" w:cs="宋体"/>
          <w:b/>
          <w:bCs/>
          <w:spacing w:val="20"/>
          <w:sz w:val="24"/>
        </w:rPr>
        <w:t>.</w:t>
      </w:r>
      <w:r w:rsidRPr="00081E48">
        <w:rPr>
          <w:rFonts w:ascii="宋体" w:hAnsi="宋体" w:cs="宋体" w:hint="eastAsia"/>
          <w:b/>
          <w:bCs/>
          <w:spacing w:val="20"/>
          <w:sz w:val="24"/>
        </w:rPr>
        <w:t>合同主要条款</w:t>
      </w:r>
    </w:p>
    <w:p w14:paraId="16FDF640" w14:textId="77777777" w:rsidR="0086437D" w:rsidRPr="00081E48" w:rsidRDefault="0086437D" w:rsidP="0086437D">
      <w:pPr>
        <w:snapToGrid w:val="0"/>
        <w:spacing w:line="276" w:lineRule="auto"/>
        <w:ind w:firstLineChars="200" w:firstLine="480"/>
        <w:rPr>
          <w:rFonts w:ascii="宋体" w:hAnsi="宋体" w:cs="宋体"/>
          <w:sz w:val="24"/>
        </w:rPr>
      </w:pPr>
    </w:p>
    <w:p w14:paraId="27DCB790" w14:textId="77777777" w:rsidR="0086437D" w:rsidRPr="00081E48" w:rsidRDefault="0086437D" w:rsidP="0086437D">
      <w:pPr>
        <w:snapToGrid w:val="0"/>
        <w:spacing w:line="360" w:lineRule="auto"/>
        <w:ind w:firstLineChars="200" w:firstLine="482"/>
        <w:rPr>
          <w:rFonts w:ascii="宋体" w:hAnsi="宋体" w:cs="宋体"/>
          <w:b/>
          <w:bCs/>
          <w:sz w:val="24"/>
        </w:rPr>
      </w:pPr>
      <w:r w:rsidRPr="00081E48">
        <w:rPr>
          <w:rFonts w:ascii="宋体" w:hAnsi="宋体" w:cs="宋体" w:hint="eastAsia"/>
          <w:b/>
          <w:bCs/>
          <w:sz w:val="24"/>
        </w:rPr>
        <w:t>甲方( 签章 )</w:t>
      </w:r>
    </w:p>
    <w:p w14:paraId="597ADFA2" w14:textId="77777777" w:rsidR="0086437D" w:rsidRPr="00081E48" w:rsidRDefault="0086437D" w:rsidP="0086437D">
      <w:pPr>
        <w:snapToGrid w:val="0"/>
        <w:spacing w:line="360" w:lineRule="auto"/>
        <w:ind w:firstLineChars="200" w:firstLine="482"/>
        <w:rPr>
          <w:rFonts w:ascii="宋体" w:hAnsi="宋体" w:cs="宋体"/>
          <w:b/>
          <w:bCs/>
          <w:sz w:val="24"/>
        </w:rPr>
      </w:pPr>
      <w:r w:rsidRPr="00081E48">
        <w:rPr>
          <w:rFonts w:ascii="宋体" w:hAnsi="宋体" w:cs="宋体" w:hint="eastAsia"/>
          <w:b/>
          <w:bCs/>
          <w:sz w:val="24"/>
        </w:rPr>
        <w:t>乙方( 签章 )</w:t>
      </w:r>
    </w:p>
    <w:p w14:paraId="59E23F43" w14:textId="77777777" w:rsidR="0086437D" w:rsidRPr="00081E48" w:rsidRDefault="0086437D" w:rsidP="0086437D">
      <w:pPr>
        <w:snapToGrid w:val="0"/>
        <w:spacing w:line="360" w:lineRule="auto"/>
        <w:ind w:firstLineChars="200" w:firstLine="480"/>
        <w:rPr>
          <w:rFonts w:ascii="宋体" w:hAnsi="宋体" w:cs="宋体"/>
          <w:sz w:val="24"/>
          <w:u w:val="single"/>
        </w:rPr>
      </w:pPr>
      <w:r w:rsidRPr="00081E48">
        <w:rPr>
          <w:rFonts w:ascii="宋体" w:hAnsi="宋体" w:cs="宋体" w:hint="eastAsia"/>
          <w:sz w:val="24"/>
          <w:u w:val="single"/>
        </w:rPr>
        <w:t>以下为定点供货基本条款，在遴选结束后签订的正式合同中将会根据遴选结果对以下基本条款内容作出补充和更改。</w:t>
      </w:r>
    </w:p>
    <w:p w14:paraId="57A1DF61" w14:textId="77777777" w:rsidR="0086437D" w:rsidRPr="00081E48" w:rsidRDefault="0086437D" w:rsidP="0086437D">
      <w:pPr>
        <w:snapToGrid w:val="0"/>
        <w:spacing w:line="360" w:lineRule="auto"/>
        <w:ind w:firstLineChars="200" w:firstLine="480"/>
        <w:rPr>
          <w:rFonts w:ascii="宋体" w:hAnsi="宋体" w:cs="宋体"/>
          <w:sz w:val="24"/>
        </w:rPr>
      </w:pPr>
    </w:p>
    <w:p w14:paraId="7803779C" w14:textId="77777777" w:rsidR="0086437D" w:rsidRPr="00081E48" w:rsidRDefault="0086437D" w:rsidP="0086437D">
      <w:pPr>
        <w:snapToGrid w:val="0"/>
        <w:spacing w:line="360" w:lineRule="auto"/>
        <w:ind w:firstLineChars="200" w:firstLine="480"/>
        <w:jc w:val="center"/>
        <w:rPr>
          <w:rFonts w:ascii="微软雅黑" w:eastAsia="微软雅黑" w:hAnsi="微软雅黑" w:cs="宋体"/>
          <w:b/>
          <w:bCs/>
          <w:sz w:val="24"/>
        </w:rPr>
      </w:pPr>
      <w:r w:rsidRPr="00081E48">
        <w:rPr>
          <w:rFonts w:ascii="微软雅黑" w:eastAsia="微软雅黑" w:hAnsi="微软雅黑" w:cs="宋体" w:hint="eastAsia"/>
          <w:b/>
          <w:bCs/>
          <w:sz w:val="24"/>
        </w:rPr>
        <w:t>一、定义</w:t>
      </w:r>
    </w:p>
    <w:p w14:paraId="381080AD"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(一)甲方是</w:t>
      </w:r>
      <w:r w:rsidRPr="00081E48">
        <w:rPr>
          <w:rFonts w:ascii="宋体" w:hAnsi="宋体" w:cs="宋体" w:hint="eastAsia"/>
          <w:sz w:val="24"/>
          <w:u w:val="single"/>
        </w:rPr>
        <w:t>重庆市人民医院</w:t>
      </w:r>
      <w:r w:rsidRPr="00081E48">
        <w:rPr>
          <w:rFonts w:ascii="宋体" w:hAnsi="宋体" w:cs="宋体" w:hint="eastAsia"/>
          <w:sz w:val="24"/>
        </w:rPr>
        <w:t>，代表采购人( 以下简称甲方 )。</w:t>
      </w:r>
    </w:p>
    <w:p w14:paraId="6C2540FD"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(二)乙方是</w:t>
      </w:r>
      <w:r w:rsidRPr="00081E48">
        <w:rPr>
          <w:rFonts w:ascii="宋体" w:hAnsi="宋体" w:cs="宋体" w:hint="eastAsia"/>
          <w:sz w:val="24"/>
          <w:u w:val="single"/>
        </w:rPr>
        <w:t xml:space="preserve"> </w:t>
      </w:r>
      <w:r w:rsidRPr="00081E48">
        <w:rPr>
          <w:rFonts w:ascii="宋体" w:hAnsi="宋体" w:cs="宋体"/>
          <w:sz w:val="24"/>
          <w:u w:val="single"/>
        </w:rPr>
        <w:t xml:space="preserve">                            </w:t>
      </w:r>
      <w:r w:rsidRPr="00081E48">
        <w:rPr>
          <w:rFonts w:ascii="宋体" w:hAnsi="宋体" w:cs="宋体" w:hint="eastAsia"/>
          <w:sz w:val="24"/>
        </w:rPr>
        <w:t>代表向甲方提供定点货物和服务的供应企业( 以下简称乙方 )。</w:t>
      </w:r>
    </w:p>
    <w:p w14:paraId="6C3B2970"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(三)定点供货合同是指由甲方与乙方按照遴选文件的实质性内容，通过协商一致达成的书面要约。</w:t>
      </w:r>
    </w:p>
    <w:p w14:paraId="34B18D86"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 四) 技术资料是指定点货物及其相关的检验、验收(包括各种文字说明、标准)。</w:t>
      </w:r>
    </w:p>
    <w:p w14:paraId="1A8F0D72"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(五)定点货物是指乙方根据遴选文件要求所须供应的中药饮片。</w:t>
      </w:r>
    </w:p>
    <w:p w14:paraId="7D0397FE" w14:textId="77777777" w:rsidR="0086437D" w:rsidRPr="00081E48" w:rsidRDefault="0086437D" w:rsidP="0086437D">
      <w:pPr>
        <w:snapToGrid w:val="0"/>
        <w:spacing w:line="360" w:lineRule="auto"/>
        <w:ind w:firstLineChars="200" w:firstLine="480"/>
        <w:jc w:val="center"/>
        <w:rPr>
          <w:rFonts w:ascii="微软雅黑" w:eastAsia="微软雅黑" w:hAnsi="微软雅黑" w:cs="宋体"/>
          <w:b/>
          <w:bCs/>
          <w:sz w:val="24"/>
        </w:rPr>
      </w:pPr>
      <w:r w:rsidRPr="00081E48">
        <w:rPr>
          <w:rFonts w:ascii="微软雅黑" w:eastAsia="微软雅黑" w:hAnsi="微软雅黑" w:cs="宋体" w:hint="eastAsia"/>
          <w:b/>
          <w:bCs/>
          <w:sz w:val="24"/>
        </w:rPr>
        <w:t>二、定点合同标的</w:t>
      </w:r>
    </w:p>
    <w:p w14:paraId="0DEAD35A"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定点合同标的包括以下内容 :</w:t>
      </w:r>
    </w:p>
    <w:p w14:paraId="04BAE2B7"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货物名称、货物品种、货物等级、货物产地、货物品规货物价格(见附件)。</w:t>
      </w:r>
    </w:p>
    <w:p w14:paraId="109830BE"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本定点不承诺采购数量。</w:t>
      </w:r>
    </w:p>
    <w:p w14:paraId="3992AD95" w14:textId="77777777" w:rsidR="0086437D" w:rsidRPr="00081E48" w:rsidRDefault="0086437D" w:rsidP="0086437D">
      <w:pPr>
        <w:snapToGrid w:val="0"/>
        <w:spacing w:line="360" w:lineRule="auto"/>
        <w:ind w:firstLineChars="200" w:firstLine="480"/>
        <w:jc w:val="center"/>
        <w:rPr>
          <w:rFonts w:ascii="微软雅黑" w:eastAsia="微软雅黑" w:hAnsi="微软雅黑" w:cs="宋体"/>
          <w:b/>
          <w:bCs/>
          <w:sz w:val="24"/>
        </w:rPr>
      </w:pPr>
      <w:r w:rsidRPr="00081E48">
        <w:rPr>
          <w:rFonts w:ascii="微软雅黑" w:eastAsia="微软雅黑" w:hAnsi="微软雅黑" w:cs="宋体" w:hint="eastAsia"/>
          <w:b/>
          <w:bCs/>
          <w:sz w:val="24"/>
        </w:rPr>
        <w:t>三、质量要求和服务内容</w:t>
      </w:r>
    </w:p>
    <w:p w14:paraId="4B1A0EAF"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(-)乙方供应给甲方的中药饮片应是全新的，必须达到本次遴选文件的要求( 包括产地 )。</w:t>
      </w:r>
    </w:p>
    <w:p w14:paraId="41B23C72"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(二)乙方供应给甲方的中药饮片品种、品规应符合《中华人民共和国药典》 (2020 年版)、《重庆市中药饮片炮制规范》 (2006 年版)标准。</w:t>
      </w:r>
    </w:p>
    <w:p w14:paraId="6DC5B854"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(三)乙方供应给甲方的中药饮片范围必须符合本次遴选文件要求。</w:t>
      </w:r>
    </w:p>
    <w:p w14:paraId="553D6354"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(四)乙方供应给甲方的中药饮片质量还应满足应本次遴选文件要求并与乙方提供的样品相符。</w:t>
      </w:r>
    </w:p>
    <w:p w14:paraId="2F186E40"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(五)乙方供应给甲方的中药饮片的质量保证期不得低于国家规定的质保期，</w:t>
      </w:r>
      <w:r w:rsidRPr="00081E48">
        <w:rPr>
          <w:rFonts w:ascii="宋体" w:hAnsi="宋体" w:cs="宋体" w:hint="eastAsia"/>
          <w:sz w:val="24"/>
        </w:rPr>
        <w:lastRenderedPageBreak/>
        <w:t>以乙方的有效承诺为准。甲方有权对乙方配送的药品进行抽样送检，抽样送检由甲方监察室负责随机抽取。原则上每个供应企业每季度抽样送检 1次，每次抽 1个品种，送检费由乙方承担;乙方有责任和义务接受群众对其配送药品的监督质疑，甲方有对群众监督质疑的药品送主管部门检查的责任和义务。一旦证实乙方配送有假冒劣质药品，甲方将终止与该企业的合同，并将该企业列入黑名单，甲方将不与其合作;同时对触犯刑律的移送司法机关处理。</w:t>
      </w:r>
    </w:p>
    <w:p w14:paraId="574A53D5"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(六)合同期内如遇确需采购本次采购目录外的中药饮片由甲方按采购程序在确定的供应企业内进行询价比价采购。</w:t>
      </w:r>
    </w:p>
    <w:p w14:paraId="597EF043"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(七)合同期内如甲方因医院业务发展需要开展中药外煎配送业务后，则所涉及的中药饮片品种不再由供应企业进行配送。供应企业对此表示认可，双方互不承担责任。</w:t>
      </w:r>
    </w:p>
    <w:p w14:paraId="75D42B07"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(八)合同期内，各供应企业分别带薪提供1名人力支持负责甲方中药饮片相关业务工作。</w:t>
      </w:r>
    </w:p>
    <w:p w14:paraId="6783B2F0"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九)甲方每年对供应企业进行考核，考核项目有经营资质、中药饮片质量情况、配送及售后服务质量、服务延伸等项目。结果不合格，甲方不再与乙方续签合同。考核具体项目详见《中药饮片配送企业考核评分表》(附件6)。</w:t>
      </w:r>
    </w:p>
    <w:p w14:paraId="427483B8" w14:textId="77777777" w:rsidR="0086437D" w:rsidRPr="00081E48" w:rsidRDefault="0086437D" w:rsidP="0086437D">
      <w:pPr>
        <w:snapToGrid w:val="0"/>
        <w:spacing w:line="360" w:lineRule="auto"/>
        <w:ind w:firstLineChars="200" w:firstLine="480"/>
        <w:jc w:val="center"/>
        <w:rPr>
          <w:rFonts w:ascii="微软雅黑" w:eastAsia="微软雅黑" w:hAnsi="微软雅黑" w:cs="宋体"/>
          <w:b/>
          <w:bCs/>
          <w:sz w:val="24"/>
        </w:rPr>
      </w:pPr>
      <w:r w:rsidRPr="00081E48">
        <w:rPr>
          <w:rFonts w:ascii="微软雅黑" w:eastAsia="微软雅黑" w:hAnsi="微软雅黑" w:cs="宋体" w:hint="eastAsia"/>
          <w:b/>
          <w:bCs/>
          <w:sz w:val="24"/>
        </w:rPr>
        <w:t>四、定点价格</w:t>
      </w:r>
    </w:p>
    <w:p w14:paraId="0AEDFE37"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一、调价</w:t>
      </w:r>
    </w:p>
    <w:p w14:paraId="673E4BAF"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 xml:space="preserve">本次通过遴选确定的中药饮片价格作为每味中药饮片采购固定价，乙方在供应期前 </w:t>
      </w:r>
      <w:r w:rsidRPr="00081E48">
        <w:rPr>
          <w:rFonts w:ascii="宋体" w:hAnsi="宋体" w:cs="宋体"/>
          <w:sz w:val="24"/>
        </w:rPr>
        <w:t>12</w:t>
      </w:r>
      <w:r w:rsidRPr="00081E48">
        <w:rPr>
          <w:rFonts w:ascii="宋体" w:hAnsi="宋体" w:cs="宋体" w:hint="eastAsia"/>
          <w:sz w:val="24"/>
        </w:rPr>
        <w:t>个月不允许调高价格，如果确因市场涨价明显，满</w:t>
      </w:r>
      <w:r w:rsidRPr="00081E48">
        <w:rPr>
          <w:rFonts w:ascii="宋体" w:hAnsi="宋体" w:cs="宋体"/>
          <w:sz w:val="24"/>
        </w:rPr>
        <w:t>12</w:t>
      </w:r>
      <w:r w:rsidRPr="00081E48">
        <w:rPr>
          <w:rFonts w:ascii="宋体" w:hAnsi="宋体" w:cs="宋体" w:hint="eastAsia"/>
          <w:sz w:val="24"/>
        </w:rPr>
        <w:t>个月后可申请调价，凡有提出涨价申请品种，采购人不再保留原供应企业的申请调价品种的配送权，通过询价议价方式，采取优质优价原则在合作企业中重新确定该品种供应企业和价格。</w:t>
      </w:r>
    </w:p>
    <w:p w14:paraId="5BEA7242" w14:textId="77777777" w:rsidR="0086437D" w:rsidRPr="00081E48" w:rsidRDefault="0086437D" w:rsidP="0086437D">
      <w:pPr>
        <w:snapToGrid w:val="0"/>
        <w:spacing w:line="360" w:lineRule="auto"/>
        <w:ind w:firstLineChars="200" w:firstLine="480"/>
        <w:jc w:val="center"/>
        <w:rPr>
          <w:rFonts w:ascii="微软雅黑" w:eastAsia="微软雅黑" w:hAnsi="微软雅黑" w:cs="宋体"/>
          <w:b/>
          <w:bCs/>
          <w:sz w:val="24"/>
        </w:rPr>
      </w:pPr>
      <w:r w:rsidRPr="00081E48">
        <w:rPr>
          <w:rFonts w:ascii="微软雅黑" w:eastAsia="微软雅黑" w:hAnsi="微软雅黑" w:cs="宋体" w:hint="eastAsia"/>
          <w:b/>
          <w:bCs/>
          <w:sz w:val="24"/>
        </w:rPr>
        <w:t>五、验收</w:t>
      </w:r>
    </w:p>
    <w:p w14:paraId="4C2E2737"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(一货物到达现场后,乙方应在甲方药学部指定的人员(不低于两名)在场情况下当面开箱，共同按相应的规范要求验收做好验收记录，双方签字确认。</w:t>
      </w:r>
    </w:p>
    <w:p w14:paraId="21A34FA2"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(二)乙方应保证货物到达甲方所在地完好无损，如有缺漏、损坏，由乙方负责调换、补齐或赔偿。</w:t>
      </w:r>
    </w:p>
    <w:p w14:paraId="1132CDD9"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(三)乙方应提供完备的中药饮片介绍资料、装箱单和合格证等。验收合格条</w:t>
      </w:r>
      <w:r w:rsidRPr="00081E48">
        <w:rPr>
          <w:rFonts w:ascii="宋体" w:hAnsi="宋体" w:cs="宋体" w:hint="eastAsia"/>
          <w:sz w:val="24"/>
        </w:rPr>
        <w:lastRenderedPageBreak/>
        <w:t>件如下：</w:t>
      </w:r>
    </w:p>
    <w:p w14:paraId="650FC90F"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1.中药饮片的质量、规格与遴选文件要求的必须一致，各项指标达到规定的标准；</w:t>
      </w:r>
    </w:p>
    <w:p w14:paraId="29A12C60"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2.中药饮片使用说明资料、装箱单、合格证等资料齐全；</w:t>
      </w:r>
    </w:p>
    <w:p w14:paraId="2730363E"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3.所配送的中药饮片出现的问题得到解决，并获得甲方确认；</w:t>
      </w:r>
    </w:p>
    <w:p w14:paraId="7F9DBA6B"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4.在规定时间内完成交货并验收，并经甲方确认；</w:t>
      </w:r>
    </w:p>
    <w:p w14:paraId="6105892A"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5.乙方应主动提供每批次药材饮片的质量检验报告书。</w:t>
      </w:r>
    </w:p>
    <w:p w14:paraId="2C6BF87C"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(四)乙方提供的货物未达到遴选文件规定要求，且对甲方造成损失的，由乙方承担一切责任，并赔偿甲方因此所造成的全部损失。</w:t>
      </w:r>
    </w:p>
    <w:p w14:paraId="452879EC"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(五)甲方需要对乙方交付的中药饮片( 包括质量、数量等)进行确认的，乙方应予以配合，并出具书面意见。</w:t>
      </w:r>
    </w:p>
    <w:p w14:paraId="3CDA3A83"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(六)产品包装材料归甲方所有。</w:t>
      </w:r>
    </w:p>
    <w:p w14:paraId="1B037D06" w14:textId="77777777" w:rsidR="0086437D" w:rsidRPr="00081E48" w:rsidRDefault="0086437D" w:rsidP="0086437D">
      <w:pPr>
        <w:snapToGrid w:val="0"/>
        <w:spacing w:line="360" w:lineRule="auto"/>
        <w:ind w:firstLineChars="200" w:firstLine="480"/>
        <w:jc w:val="center"/>
        <w:rPr>
          <w:rFonts w:ascii="微软雅黑" w:eastAsia="微软雅黑" w:hAnsi="微软雅黑" w:cs="宋体"/>
          <w:b/>
          <w:bCs/>
          <w:sz w:val="24"/>
        </w:rPr>
      </w:pPr>
      <w:r w:rsidRPr="00081E48">
        <w:rPr>
          <w:rFonts w:ascii="微软雅黑" w:eastAsia="微软雅黑" w:hAnsi="微软雅黑" w:cs="宋体" w:hint="eastAsia"/>
          <w:b/>
          <w:bCs/>
          <w:sz w:val="24"/>
        </w:rPr>
        <w:t>六、开票及付款</w:t>
      </w:r>
    </w:p>
    <w:p w14:paraId="6FE002F4"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(一)定点供货的使用货币币制均为人民币。</w:t>
      </w:r>
    </w:p>
    <w:p w14:paraId="7FDE382F"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(二)开票及付款 :</w:t>
      </w:r>
    </w:p>
    <w:p w14:paraId="0B1E527F"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1.乙方必须按甲方签字确认的交货验收单向甲方开具发票。</w:t>
      </w:r>
    </w:p>
    <w:p w14:paraId="254F8983"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2.甲方从收到发票之日起计算，按照医院规定付款时限按月付款。</w:t>
      </w:r>
    </w:p>
    <w:p w14:paraId="775B22FB" w14:textId="77777777" w:rsidR="0086437D" w:rsidRPr="00081E48" w:rsidRDefault="0086437D" w:rsidP="0086437D">
      <w:pPr>
        <w:snapToGrid w:val="0"/>
        <w:spacing w:line="360" w:lineRule="auto"/>
        <w:ind w:firstLineChars="200" w:firstLine="480"/>
        <w:jc w:val="center"/>
        <w:rPr>
          <w:rFonts w:ascii="微软雅黑" w:eastAsia="微软雅黑" w:hAnsi="微软雅黑" w:cs="宋体"/>
          <w:b/>
          <w:bCs/>
          <w:sz w:val="24"/>
        </w:rPr>
      </w:pPr>
      <w:r w:rsidRPr="00081E48">
        <w:rPr>
          <w:rFonts w:ascii="微软雅黑" w:eastAsia="微软雅黑" w:hAnsi="微软雅黑" w:cs="宋体" w:hint="eastAsia"/>
          <w:b/>
          <w:bCs/>
          <w:sz w:val="24"/>
        </w:rPr>
        <w:t>七、交货和运输</w:t>
      </w:r>
    </w:p>
    <w:p w14:paraId="7E59E074"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定点货物的交货时间、交货地点、运输方式皆按遴选文件的规定，若遴选文件没有约定运输方式的，在实施单次采购时由乙方与甲方协商约定。</w:t>
      </w:r>
    </w:p>
    <w:p w14:paraId="5904CA49" w14:textId="77777777" w:rsidR="0086437D" w:rsidRPr="00081E48" w:rsidRDefault="0086437D" w:rsidP="0086437D">
      <w:pPr>
        <w:snapToGrid w:val="0"/>
        <w:spacing w:line="360" w:lineRule="auto"/>
        <w:ind w:firstLineChars="200" w:firstLine="480"/>
        <w:jc w:val="center"/>
        <w:rPr>
          <w:rFonts w:ascii="微软雅黑" w:eastAsia="微软雅黑" w:hAnsi="微软雅黑" w:cs="宋体"/>
          <w:b/>
          <w:bCs/>
          <w:sz w:val="24"/>
        </w:rPr>
      </w:pPr>
      <w:r w:rsidRPr="00081E48">
        <w:rPr>
          <w:rFonts w:ascii="微软雅黑" w:eastAsia="微软雅黑" w:hAnsi="微软雅黑" w:cs="宋体" w:hint="eastAsia"/>
          <w:b/>
          <w:bCs/>
          <w:sz w:val="24"/>
        </w:rPr>
        <w:t>八、违约责任</w:t>
      </w:r>
    </w:p>
    <w:p w14:paraId="27D12E02"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(一)乙方配送的中药饮片与遴选实物的样品质量不相符，甲方有权要求更换，供应期内，如果配送的实物与样品质量不相符的次数达到三次，甲方有权按违约予以解除供应合同。</w:t>
      </w:r>
    </w:p>
    <w:p w14:paraId="1EDED440"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二)因乙方所配送的中药饮片发生质量、虚假、侵权等问题，一经发现或被工商、食药监、质监等职能部门查处，乙方应承担相应的法律责任、行政处罚和经济责任。甲方有权单方面取消其配送资格，没收履约保证金。</w:t>
      </w:r>
    </w:p>
    <w:p w14:paraId="658166B3"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(三)若乙方在一个供应周期内向加甲方供应假药或劣药则由其承担全部不良后果，甲方有权单方面立即终止其中药饮片供应资格，并取消参加医院遴选的</w:t>
      </w:r>
      <w:r w:rsidRPr="00081E48">
        <w:rPr>
          <w:rFonts w:ascii="宋体" w:hAnsi="宋体" w:cs="宋体" w:hint="eastAsia"/>
          <w:sz w:val="24"/>
        </w:rPr>
        <w:lastRenderedPageBreak/>
        <w:t>资格，履约保证金不予退还。</w:t>
      </w:r>
    </w:p>
    <w:p w14:paraId="304DDDDC"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(四)若乙方在一个供应周期内出现违反国家廉洁建设相关规定或被列入政府采购活动“黑名单”甲方有权单方面立即终止其中药饮片及一切购销活动供应资格，履约保证金不予退还。</w:t>
      </w:r>
    </w:p>
    <w:p w14:paraId="36450BED"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(五)在签订单次采购合同后，由于乙方原因( 不可抗力因素除外)不能按时、足量交货，且对甲方造成损失的，乙方除应赔偿甲方的损失外，还须按照单次采购合同总额的百分之五向甲方计付违约金。</w:t>
      </w:r>
    </w:p>
    <w:p w14:paraId="11E7561F"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(六)乙方所配送的货物必须 100%地满足甲方计划要求。在甲方计划发出后，乙方原则上在</w:t>
      </w:r>
      <w:r w:rsidRPr="00081E48">
        <w:rPr>
          <w:rFonts w:ascii="宋体" w:hAnsi="宋体" w:cs="宋体"/>
          <w:sz w:val="24"/>
        </w:rPr>
        <w:t>24</w:t>
      </w:r>
      <w:r w:rsidRPr="00081E48">
        <w:rPr>
          <w:rFonts w:ascii="宋体" w:hAnsi="宋体" w:cs="宋体" w:hint="eastAsia"/>
          <w:sz w:val="24"/>
        </w:rPr>
        <w:t>小时内将货物送到指定的地点。乙方在与甲方合作期间累计三次未在规定时间内将货物送达指定的地点，甲方有权单方面终止采购合同，履约保证金不予退还。(装您而技力限1)</w:t>
      </w:r>
    </w:p>
    <w:p w14:paraId="72DFA0A0"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(七)本次按遴选文件法产生的供应企业不得以任何理由放弃其合作资格，如自动放弃，其参加本次送选的履约保证金将不予退还，同时将其列入甲方黑名单。</w:t>
      </w:r>
    </w:p>
    <w:p w14:paraId="08221144" w14:textId="77777777" w:rsidR="0086437D" w:rsidRPr="00081E48" w:rsidRDefault="0086437D" w:rsidP="0086437D">
      <w:pPr>
        <w:snapToGrid w:val="0"/>
        <w:spacing w:line="360" w:lineRule="auto"/>
        <w:ind w:firstLineChars="200" w:firstLine="480"/>
        <w:jc w:val="center"/>
        <w:rPr>
          <w:rFonts w:ascii="微软雅黑" w:eastAsia="微软雅黑" w:hAnsi="微软雅黑" w:cs="宋体"/>
          <w:b/>
          <w:bCs/>
          <w:sz w:val="24"/>
        </w:rPr>
      </w:pPr>
      <w:r w:rsidRPr="00081E48">
        <w:rPr>
          <w:rFonts w:ascii="微软雅黑" w:eastAsia="微软雅黑" w:hAnsi="微软雅黑" w:cs="宋体" w:hint="eastAsia"/>
          <w:b/>
          <w:bCs/>
          <w:sz w:val="24"/>
        </w:rPr>
        <w:t>九、争议的解决</w:t>
      </w:r>
    </w:p>
    <w:p w14:paraId="1DFD09FD"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(一)甲乙双方友好协商达成一致。</w:t>
      </w:r>
    </w:p>
    <w:p w14:paraId="0F74EFCD"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(二)双方协商未能达成一致意见的，则任何一方都可向甲方所在地人民法院提起诉讼。</w:t>
      </w:r>
    </w:p>
    <w:p w14:paraId="14204A7E" w14:textId="77777777" w:rsidR="0086437D" w:rsidRPr="00081E48" w:rsidRDefault="0086437D" w:rsidP="0086437D">
      <w:pPr>
        <w:snapToGrid w:val="0"/>
        <w:spacing w:line="360" w:lineRule="auto"/>
        <w:ind w:firstLineChars="200" w:firstLine="480"/>
        <w:jc w:val="center"/>
        <w:rPr>
          <w:rFonts w:ascii="微软雅黑" w:eastAsia="微软雅黑" w:hAnsi="微软雅黑" w:cs="宋体"/>
          <w:b/>
          <w:bCs/>
          <w:sz w:val="24"/>
        </w:rPr>
      </w:pPr>
      <w:r w:rsidRPr="00081E48">
        <w:rPr>
          <w:rFonts w:ascii="微软雅黑" w:eastAsia="微软雅黑" w:hAnsi="微软雅黑" w:cs="宋体" w:hint="eastAsia"/>
          <w:b/>
          <w:bCs/>
          <w:sz w:val="24"/>
        </w:rPr>
        <w:t>十、其他约定事项</w:t>
      </w:r>
    </w:p>
    <w:p w14:paraId="35D66E09"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 xml:space="preserve">(一)定点合同有效期:合同签订之日起至 </w:t>
      </w:r>
      <w:r w:rsidRPr="00081E48">
        <w:rPr>
          <w:rFonts w:ascii="宋体" w:hAnsi="宋体" w:cs="宋体"/>
          <w:sz w:val="24"/>
        </w:rPr>
        <w:t xml:space="preserve">   </w:t>
      </w:r>
      <w:r w:rsidRPr="00081E48">
        <w:rPr>
          <w:rFonts w:ascii="宋体" w:hAnsi="宋体" w:cs="宋体" w:hint="eastAsia"/>
          <w:sz w:val="24"/>
        </w:rPr>
        <w:t xml:space="preserve">年 </w:t>
      </w:r>
      <w:r w:rsidRPr="00081E48">
        <w:rPr>
          <w:rFonts w:ascii="宋体" w:hAnsi="宋体" w:cs="宋体"/>
          <w:sz w:val="24"/>
        </w:rPr>
        <w:t xml:space="preserve">   </w:t>
      </w:r>
      <w:r w:rsidRPr="00081E48">
        <w:rPr>
          <w:rFonts w:ascii="宋体" w:hAnsi="宋体" w:cs="宋体" w:hint="eastAsia"/>
          <w:sz w:val="24"/>
        </w:rPr>
        <w:t xml:space="preserve">月 </w:t>
      </w:r>
      <w:r w:rsidRPr="00081E48">
        <w:rPr>
          <w:rFonts w:ascii="宋体" w:hAnsi="宋体" w:cs="宋体"/>
          <w:sz w:val="24"/>
        </w:rPr>
        <w:t xml:space="preserve">   </w:t>
      </w:r>
      <w:r w:rsidRPr="00081E48">
        <w:rPr>
          <w:rFonts w:ascii="宋体" w:hAnsi="宋体" w:cs="宋体" w:hint="eastAsia"/>
          <w:sz w:val="24"/>
        </w:rPr>
        <w:t>日。</w:t>
      </w:r>
    </w:p>
    <w:p w14:paraId="7E4813D3"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(二)甲方的遴选文件、乙方的遴选文件和有效补充文件以及定点合同附件是本合同不可分割的部分。</w:t>
      </w:r>
    </w:p>
    <w:p w14:paraId="2E2D8D93"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(三)合同有效期内，甲方不得更换供应企业。如本地供应企业因自身原因不能继续履行协议的，将直接取消其资格。</w:t>
      </w:r>
    </w:p>
    <w:p w14:paraId="249D0710"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(五)本协议一式伍份，甲方肆份，乙方壹份。</w:t>
      </w:r>
    </w:p>
    <w:p w14:paraId="3724AF4E"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(六)本定点合同须甲乙双方授权代表签字后生效。</w:t>
      </w:r>
    </w:p>
    <w:p w14:paraId="1566098C"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甲方(签章):</w:t>
      </w:r>
      <w:r w:rsidRPr="00081E48">
        <w:rPr>
          <w:rFonts w:ascii="宋体" w:hAnsi="宋体" w:cs="宋体"/>
          <w:sz w:val="24"/>
        </w:rPr>
        <w:t xml:space="preserve">                         </w:t>
      </w:r>
      <w:r w:rsidRPr="00081E48">
        <w:rPr>
          <w:rFonts w:ascii="宋体" w:hAnsi="宋体" w:cs="宋体" w:hint="eastAsia"/>
          <w:sz w:val="24"/>
        </w:rPr>
        <w:t xml:space="preserve"> 乙方《签章) :</w:t>
      </w:r>
    </w:p>
    <w:p w14:paraId="0688FAE8"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 xml:space="preserve">地址: </w:t>
      </w:r>
      <w:r w:rsidRPr="00081E48">
        <w:rPr>
          <w:rFonts w:ascii="宋体" w:hAnsi="宋体" w:cs="宋体"/>
          <w:sz w:val="24"/>
        </w:rPr>
        <w:t xml:space="preserve">                                </w:t>
      </w:r>
      <w:r w:rsidRPr="00081E48">
        <w:rPr>
          <w:rFonts w:ascii="宋体" w:hAnsi="宋体" w:cs="宋体" w:hint="eastAsia"/>
          <w:sz w:val="24"/>
        </w:rPr>
        <w:t>地址:</w:t>
      </w:r>
    </w:p>
    <w:p w14:paraId="500E4EDA"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 xml:space="preserve">电话： </w:t>
      </w:r>
      <w:r w:rsidRPr="00081E48">
        <w:rPr>
          <w:rFonts w:ascii="宋体" w:hAnsi="宋体" w:cs="宋体"/>
          <w:sz w:val="24"/>
        </w:rPr>
        <w:t xml:space="preserve">                               </w:t>
      </w:r>
      <w:r w:rsidRPr="00081E48">
        <w:rPr>
          <w:rFonts w:ascii="宋体" w:hAnsi="宋体" w:cs="宋体" w:hint="eastAsia"/>
          <w:sz w:val="24"/>
        </w:rPr>
        <w:t>电话:</w:t>
      </w:r>
    </w:p>
    <w:p w14:paraId="4FF3E05B"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 xml:space="preserve">传真 : </w:t>
      </w:r>
      <w:r w:rsidRPr="00081E48">
        <w:rPr>
          <w:rFonts w:ascii="宋体" w:hAnsi="宋体" w:cs="宋体"/>
          <w:sz w:val="24"/>
        </w:rPr>
        <w:t xml:space="preserve">                               </w:t>
      </w:r>
      <w:r w:rsidRPr="00081E48">
        <w:rPr>
          <w:rFonts w:ascii="宋体" w:hAnsi="宋体" w:cs="宋体" w:hint="eastAsia"/>
          <w:sz w:val="24"/>
        </w:rPr>
        <w:t>传真:</w:t>
      </w:r>
    </w:p>
    <w:p w14:paraId="59F2D0C2"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lastRenderedPageBreak/>
        <w:t>法人或授权代表</w:t>
      </w:r>
      <w:r w:rsidRPr="00081E48">
        <w:rPr>
          <w:rFonts w:ascii="宋体" w:hAnsi="宋体" w:cs="宋体"/>
          <w:sz w:val="24"/>
        </w:rPr>
        <w:t xml:space="preserve">                        </w:t>
      </w:r>
      <w:r w:rsidRPr="00081E48">
        <w:rPr>
          <w:rFonts w:ascii="宋体" w:hAnsi="宋体" w:cs="宋体" w:hint="eastAsia"/>
          <w:sz w:val="24"/>
        </w:rPr>
        <w:t>法人或授权代表</w:t>
      </w:r>
    </w:p>
    <w:p w14:paraId="533F8A2D" w14:textId="77777777" w:rsidR="0086437D" w:rsidRPr="00081E48" w:rsidRDefault="0086437D" w:rsidP="0086437D">
      <w:pPr>
        <w:snapToGrid w:val="0"/>
        <w:spacing w:line="360" w:lineRule="auto"/>
        <w:ind w:firstLineChars="200" w:firstLine="480"/>
        <w:rPr>
          <w:rFonts w:ascii="宋体" w:hAnsi="宋体" w:cs="宋体"/>
          <w:sz w:val="24"/>
        </w:rPr>
      </w:pPr>
      <w:r w:rsidRPr="00081E48">
        <w:rPr>
          <w:rFonts w:ascii="宋体" w:hAnsi="宋体" w:cs="宋体" w:hint="eastAsia"/>
          <w:sz w:val="24"/>
        </w:rPr>
        <w:t xml:space="preserve">年 </w:t>
      </w:r>
      <w:r w:rsidRPr="00081E48">
        <w:rPr>
          <w:rFonts w:ascii="宋体" w:hAnsi="宋体" w:cs="宋体"/>
          <w:sz w:val="24"/>
        </w:rPr>
        <w:t xml:space="preserve">  </w:t>
      </w:r>
      <w:r w:rsidRPr="00081E48">
        <w:rPr>
          <w:rFonts w:ascii="宋体" w:hAnsi="宋体" w:cs="宋体" w:hint="eastAsia"/>
          <w:sz w:val="24"/>
        </w:rPr>
        <w:t xml:space="preserve">月 </w:t>
      </w:r>
      <w:r w:rsidRPr="00081E48">
        <w:rPr>
          <w:rFonts w:ascii="宋体" w:hAnsi="宋体" w:cs="宋体"/>
          <w:sz w:val="24"/>
        </w:rPr>
        <w:t xml:space="preserve">   </w:t>
      </w:r>
      <w:r w:rsidRPr="00081E48">
        <w:rPr>
          <w:rFonts w:ascii="宋体" w:hAnsi="宋体" w:cs="宋体" w:hint="eastAsia"/>
          <w:sz w:val="24"/>
        </w:rPr>
        <w:t xml:space="preserve">日 </w:t>
      </w:r>
      <w:r w:rsidRPr="00081E48">
        <w:rPr>
          <w:rFonts w:ascii="宋体" w:hAnsi="宋体" w:cs="宋体"/>
          <w:sz w:val="24"/>
        </w:rPr>
        <w:t xml:space="preserve">                        </w:t>
      </w:r>
      <w:r w:rsidRPr="00081E48">
        <w:rPr>
          <w:rFonts w:ascii="宋体" w:hAnsi="宋体" w:cs="宋体" w:hint="eastAsia"/>
          <w:sz w:val="24"/>
        </w:rPr>
        <w:t xml:space="preserve">年 </w:t>
      </w:r>
      <w:r w:rsidRPr="00081E48">
        <w:rPr>
          <w:rFonts w:ascii="宋体" w:hAnsi="宋体" w:cs="宋体"/>
          <w:sz w:val="24"/>
        </w:rPr>
        <w:t xml:space="preserve">  </w:t>
      </w:r>
      <w:r w:rsidRPr="00081E48">
        <w:rPr>
          <w:rFonts w:ascii="宋体" w:hAnsi="宋体" w:cs="宋体" w:hint="eastAsia"/>
          <w:sz w:val="24"/>
        </w:rPr>
        <w:t xml:space="preserve">月 </w:t>
      </w:r>
      <w:r w:rsidRPr="00081E48">
        <w:rPr>
          <w:rFonts w:ascii="宋体" w:hAnsi="宋体" w:cs="宋体"/>
          <w:sz w:val="24"/>
        </w:rPr>
        <w:t xml:space="preserve">  </w:t>
      </w:r>
      <w:r w:rsidRPr="00081E48">
        <w:rPr>
          <w:rFonts w:ascii="宋体" w:hAnsi="宋体" w:cs="宋体" w:hint="eastAsia"/>
          <w:sz w:val="24"/>
        </w:rPr>
        <w:t>日</w:t>
      </w:r>
    </w:p>
    <w:p w14:paraId="47A4C92C" w14:textId="77777777" w:rsidR="0086437D" w:rsidRPr="00081E48" w:rsidRDefault="0086437D" w:rsidP="0086437D">
      <w:pPr>
        <w:snapToGrid w:val="0"/>
        <w:spacing w:line="360" w:lineRule="auto"/>
        <w:ind w:firstLineChars="200" w:firstLine="480"/>
        <w:rPr>
          <w:rFonts w:ascii="宋体" w:hAnsi="宋体" w:cs="宋体"/>
          <w:sz w:val="24"/>
        </w:rPr>
      </w:pPr>
    </w:p>
    <w:p w14:paraId="4A6C94DD" w14:textId="77777777" w:rsidR="003F7DAD" w:rsidRPr="00081E48" w:rsidRDefault="003F7DAD"/>
    <w:sectPr w:rsidR="003F7DAD" w:rsidRPr="00081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6437D"/>
    <w:rsid w:val="00081E48"/>
    <w:rsid w:val="003F7DAD"/>
    <w:rsid w:val="0086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B67D"/>
  <w15:chartTrackingRefBased/>
  <w15:docId w15:val="{6E64E378-DDDC-4F2C-85F7-F06D80B5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3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443</Words>
  <Characters>2531</Characters>
  <Application>Microsoft Office Word</Application>
  <DocSecurity>0</DocSecurity>
  <Lines>21</Lines>
  <Paragraphs>5</Paragraphs>
  <ScaleCrop>false</ScaleCrop>
  <Company>HP</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学文 邱</dc:creator>
  <cp:keywords/>
  <dc:description/>
  <cp:lastModifiedBy>学文 邱</cp:lastModifiedBy>
  <cp:revision>2</cp:revision>
  <dcterms:created xsi:type="dcterms:W3CDTF">2023-10-08T03:48:00Z</dcterms:created>
  <dcterms:modified xsi:type="dcterms:W3CDTF">2023-10-23T05:20:00Z</dcterms:modified>
</cp:coreProperties>
</file>