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体检注意事项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宋体" w:cs="Microsoft YaHei UI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携带物品：身份证原件、近期正面免冠登记照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寸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张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、为真实反映您的身体状态，请饮食清淡，勿食猪肝、肥肉等高脂食物，避免过度饮酒。体检前请您按常规休息，不宜做剧烈运动。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、空腹进行采血和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B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超检查，如需作前列腺、子宫、附件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B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超检查，请当天晨起尽量不解小便或抽血后饮白开水使膀胱充盈，以便检查。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、怀孕、可能已受孕者勿作放射线检查，妇科检查。准备怀孕者尽量不做放射线检查。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、妇科检查仅限于已婚或有性生活者，体检时请避开月经期，妇科检查前应排尽小便。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、体检当日请穿着轻便服装和软底鞋，应避免穿戴有金属饰品及印花的衣物（包括连衣裙、连裤袜及胸罩），勿携带贵重饰品。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8" w:afterAutospacing="0" w:line="22" w:lineRule="atLeast"/>
        <w:ind w:left="0" w:right="0" w:firstLine="640" w:firstLineChars="20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、检查完毕，请按要求及时将体检表统一交回前台，以便作总检报告。</w:t>
      </w:r>
    </w:p>
    <w:p>
      <w:pPr>
        <w:jc w:val="left"/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DRkZDYwZGM4NDA3YWY1MDRjOTk5N2EyMTlkODkifQ=="/>
  </w:docVars>
  <w:rsids>
    <w:rsidRoot w:val="00000000"/>
    <w:rsid w:val="0E8A127B"/>
    <w:rsid w:val="5371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2022-06-28T10:51:00Z</dcterms:created>
  <dc:creator>rmyyrsc</dc:creator>
  <cp:lastModifiedBy>袋鼠</cp:lastModifiedBy>
  <dcterms:modified xsi:type="dcterms:W3CDTF">2023-10-14T05:38:35Z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1D554AD499004B6B924D1CDF646556F4</vt:lpwstr>
  </property>
</Properties>
</file>