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体检须知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一、携带物品：身份证原件、近期正面免冠登记照1寸2张、体检费500元左右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二、为真实反映您的身体状态，请饮食清淡，勿食猪肝、肥肉等高脂食物，避免过度饮酒。体检前请您按常规休息，不宜做剧烈运动。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三、空腹进行采血和B超检查，如需作前列腺、子宫、附件B超检查，请当天晨起尽量不解小便或抽血后饮白开水使膀</w:t>
      </w:r>
      <w:bookmarkStart w:id="0" w:name="_GoBack"/>
      <w:bookmarkEnd w:id="0"/>
      <w:r>
        <w:rPr>
          <w:rFonts w:hint="default"/>
          <w:sz w:val="32"/>
          <w:szCs w:val="32"/>
          <w:lang w:val="en-US" w:eastAsia="zh-CN"/>
        </w:rPr>
        <w:t>胱充盈，以便检查。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四、怀孕、可能已受孕者勿作放射线检查，妇科检查。准备怀孕者尽量不做放射线检查。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五、妇科检查仅限于已婚或有性生活者，体检时请避开月经期，妇科检查前应排尽小便。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六、体检当日请穿着轻便服装和软底鞋，应避免穿戴有金属饰品及印花的衣物（包括连衣裙、连裤袜及胸罩），勿携带贵重饰品。</w:t>
      </w:r>
    </w:p>
    <w:p>
      <w:pPr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t>七、检查完毕，请按要求及时将体检表统一交回前台，以便作总检报告。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OGVjZWMzMDI3NjRjMjg4YzNjMjY3MmZlZmIxMmEifQ=="/>
  </w:docVars>
  <w:rsids>
    <w:rsidRoot w:val="65A93DA5"/>
    <w:rsid w:val="65A9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2023-02-10T11:55:00Z</dcterms:created>
  <dc:creator>Administrator</dc:creator>
  <cp:lastModifiedBy>Administrator</cp:lastModifiedBy>
  <dcterms:modified xsi:type="dcterms:W3CDTF">2023-02-10T11:56:26Z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0836697628204DB2A27D69F2709C3F0D</vt:lpwstr>
  </property>
</Properties>
</file>